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10" w:rsidRDefault="008D5910" w:rsidP="008D5910">
      <w:pPr>
        <w:ind w:firstLine="720"/>
        <w:jc w:val="both"/>
        <w:rPr>
          <w:rFonts w:ascii="Times New Roman" w:hAnsi="Times New Roman" w:cs="Times New Roman"/>
        </w:rPr>
      </w:pPr>
    </w:p>
    <w:p w:rsidR="008D5910" w:rsidRPr="00A3783C" w:rsidRDefault="008D5910" w:rsidP="008D5910">
      <w:pPr>
        <w:ind w:firstLine="720"/>
        <w:jc w:val="center"/>
        <w:rPr>
          <w:rFonts w:ascii="Times New Roman" w:hAnsi="Times New Roman" w:cs="Times New Roman"/>
          <w:b/>
          <w:sz w:val="40"/>
          <w:szCs w:val="40"/>
          <w:u w:val="single"/>
        </w:rPr>
      </w:pPr>
      <w:r w:rsidRPr="00A3783C">
        <w:rPr>
          <w:rFonts w:ascii="Times New Roman" w:hAnsi="Times New Roman" w:cs="Times New Roman"/>
          <w:b/>
          <w:sz w:val="40"/>
          <w:szCs w:val="40"/>
          <w:u w:val="single"/>
        </w:rPr>
        <w:t>ΑΝΑΚΟΙΝΩΣΗ</w:t>
      </w:r>
    </w:p>
    <w:p w:rsidR="005A2EE9" w:rsidRDefault="005A2EE9" w:rsidP="005A2EE9">
      <w:pPr>
        <w:ind w:firstLine="720"/>
        <w:jc w:val="both"/>
      </w:pPr>
    </w:p>
    <w:p w:rsidR="00026A1E" w:rsidRDefault="00026A1E" w:rsidP="005A2EE9">
      <w:pPr>
        <w:ind w:firstLine="720"/>
        <w:jc w:val="both"/>
      </w:pPr>
    </w:p>
    <w:p w:rsidR="00CF1B93" w:rsidRPr="002135D9" w:rsidRDefault="00CF1B93" w:rsidP="000539BF">
      <w:pPr>
        <w:autoSpaceDE w:val="0"/>
        <w:autoSpaceDN w:val="0"/>
        <w:adjustRightInd w:val="0"/>
        <w:spacing w:line="360" w:lineRule="auto"/>
        <w:ind w:firstLine="720"/>
        <w:jc w:val="both"/>
        <w:rPr>
          <w:rFonts w:ascii="Times New Roman" w:eastAsia="TimesNewRomanPSMT" w:hAnsi="Times New Roman" w:cs="Times New Roman"/>
          <w:color w:val="auto"/>
          <w:sz w:val="30"/>
          <w:szCs w:val="30"/>
          <w:lang w:eastAsia="en-US"/>
        </w:rPr>
      </w:pPr>
      <w:r w:rsidRPr="002135D9">
        <w:rPr>
          <w:rFonts w:ascii="Times New Roman" w:hAnsi="Times New Roman" w:cs="Times New Roman"/>
          <w:sz w:val="30"/>
          <w:szCs w:val="30"/>
        </w:rPr>
        <w:t xml:space="preserve">Με την υπ’αριθμ.450/7478/27-07-2020 απόφαση του Δημάρχου Ζαγοράς-Μουρεσίου  κ. Παναγιώτη Κουτσάφτη </w:t>
      </w:r>
      <w:r w:rsidRPr="002135D9">
        <w:rPr>
          <w:rFonts w:ascii="Times New Roman" w:eastAsia="TimesNewRomanPSMT" w:hAnsi="Times New Roman" w:cs="Times New Roman"/>
          <w:color w:val="auto"/>
          <w:sz w:val="30"/>
          <w:szCs w:val="30"/>
          <w:lang w:eastAsia="en-US"/>
        </w:rPr>
        <w:t>και προς διασφάλιση της δημόσιας υγείας</w:t>
      </w:r>
      <w:r w:rsidRPr="002135D9">
        <w:rPr>
          <w:rFonts w:ascii="Times New Roman" w:eastAsia="TimesNewRomanPS-BoldMT" w:hAnsi="Times New Roman" w:cs="Times New Roman"/>
          <w:color w:val="auto"/>
          <w:sz w:val="30"/>
          <w:szCs w:val="30"/>
          <w:lang w:eastAsia="en-US"/>
        </w:rPr>
        <w:t xml:space="preserve"> </w:t>
      </w:r>
      <w:r w:rsidRPr="002135D9">
        <w:rPr>
          <w:rFonts w:ascii="Times New Roman" w:eastAsia="TimesNewRomanPSMT" w:hAnsi="Times New Roman" w:cs="Times New Roman"/>
          <w:color w:val="auto"/>
          <w:sz w:val="30"/>
          <w:szCs w:val="30"/>
          <w:lang w:eastAsia="en-US"/>
        </w:rPr>
        <w:t>και της υγείας των υπαλλήλων του Δήμου</w:t>
      </w:r>
      <w:r w:rsidRPr="002135D9">
        <w:rPr>
          <w:rFonts w:ascii="Times New Roman" w:eastAsia="TimesNewRomanPS-BoldMT" w:hAnsi="Times New Roman" w:cs="Times New Roman"/>
          <w:color w:val="auto"/>
          <w:sz w:val="30"/>
          <w:szCs w:val="30"/>
          <w:lang w:eastAsia="en-US"/>
        </w:rPr>
        <w:t xml:space="preserve">, αλλά και </w:t>
      </w:r>
      <w:hyperlink r:id="rId7" w:tgtFrame="_blank" w:history="1">
        <w:r w:rsidRPr="002135D9">
          <w:rPr>
            <w:rFonts w:ascii="Times New Roman" w:hAnsi="Times New Roman" w:cs="Times New Roman"/>
            <w:sz w:val="30"/>
            <w:szCs w:val="30"/>
          </w:rPr>
          <w:t xml:space="preserve">προς αντιμετώπιση του κινδύνου διασποράς του </w:t>
        </w:r>
        <w:proofErr w:type="spellStart"/>
        <w:r w:rsidRPr="002135D9">
          <w:rPr>
            <w:rFonts w:ascii="Times New Roman" w:hAnsi="Times New Roman" w:cs="Times New Roman"/>
            <w:sz w:val="30"/>
            <w:szCs w:val="30"/>
          </w:rPr>
          <w:t>κορωνοϊού</w:t>
        </w:r>
        <w:proofErr w:type="spellEnd"/>
        <w:r w:rsidRPr="002135D9">
          <w:rPr>
            <w:rFonts w:ascii="Times New Roman" w:hAnsi="Times New Roman" w:cs="Times New Roman"/>
            <w:sz w:val="30"/>
            <w:szCs w:val="30"/>
          </w:rPr>
          <w:t xml:space="preserve"> COVID-19</w:t>
        </w:r>
      </w:hyperlink>
      <w:r w:rsidRPr="002135D9">
        <w:rPr>
          <w:rFonts w:ascii="Times New Roman" w:hAnsi="Times New Roman" w:cs="Times New Roman"/>
          <w:sz w:val="30"/>
          <w:szCs w:val="30"/>
        </w:rPr>
        <w:t xml:space="preserve">, αποφασίστηκε </w:t>
      </w:r>
      <w:r w:rsidR="000539BF" w:rsidRPr="002135D9">
        <w:rPr>
          <w:rFonts w:ascii="Times New Roman" w:hAnsi="Times New Roman" w:cs="Times New Roman"/>
          <w:sz w:val="30"/>
          <w:szCs w:val="30"/>
        </w:rPr>
        <w:t xml:space="preserve">από </w:t>
      </w:r>
      <w:r w:rsidR="000539BF" w:rsidRPr="002135D9">
        <w:rPr>
          <w:rFonts w:ascii="Times New Roman" w:hAnsi="Times New Roman" w:cs="Times New Roman"/>
          <w:b/>
          <w:sz w:val="30"/>
          <w:szCs w:val="30"/>
        </w:rPr>
        <w:t>Δευτέρα 27 Ιουλίου 2020</w:t>
      </w:r>
      <w:r w:rsidR="000539BF" w:rsidRPr="002135D9">
        <w:rPr>
          <w:rFonts w:ascii="Times New Roman" w:hAnsi="Times New Roman" w:cs="Times New Roman"/>
          <w:sz w:val="30"/>
          <w:szCs w:val="30"/>
        </w:rPr>
        <w:t xml:space="preserve"> </w:t>
      </w:r>
      <w:r w:rsidRPr="002135D9">
        <w:rPr>
          <w:rFonts w:ascii="Times New Roman" w:eastAsia="TimesNewRomanPSMT" w:hAnsi="Times New Roman" w:cs="Times New Roman"/>
          <w:color w:val="auto"/>
          <w:sz w:val="30"/>
          <w:szCs w:val="30"/>
          <w:lang w:eastAsia="en-US"/>
        </w:rPr>
        <w:t xml:space="preserve">η τήρηση, </w:t>
      </w:r>
      <w:r w:rsidRPr="00836D45">
        <w:rPr>
          <w:rFonts w:ascii="Times New Roman" w:eastAsia="TimesNewRomanPSMT" w:hAnsi="Times New Roman" w:cs="Times New Roman"/>
          <w:b/>
          <w:color w:val="auto"/>
          <w:sz w:val="30"/>
          <w:szCs w:val="30"/>
          <w:u w:val="single"/>
          <w:lang w:eastAsia="en-US"/>
        </w:rPr>
        <w:t>υποχρεωτικά</w:t>
      </w:r>
      <w:r w:rsidRPr="002135D9">
        <w:rPr>
          <w:rFonts w:ascii="Times New Roman" w:eastAsia="TimesNewRomanPSMT" w:hAnsi="Times New Roman" w:cs="Times New Roman"/>
          <w:color w:val="auto"/>
          <w:sz w:val="30"/>
          <w:szCs w:val="30"/>
          <w:lang w:eastAsia="en-US"/>
        </w:rPr>
        <w:t xml:space="preserve">, </w:t>
      </w:r>
      <w:r w:rsidRPr="002135D9">
        <w:rPr>
          <w:rFonts w:ascii="Times New Roman" w:eastAsia="TimesNewRomanPSMT" w:hAnsi="Times New Roman" w:cs="Times New Roman"/>
          <w:b/>
          <w:color w:val="auto"/>
          <w:sz w:val="30"/>
          <w:szCs w:val="30"/>
          <w:u w:val="single"/>
          <w:lang w:eastAsia="en-US"/>
        </w:rPr>
        <w:t>από το κοινό</w:t>
      </w:r>
      <w:r w:rsidR="00740D93">
        <w:rPr>
          <w:rFonts w:ascii="Times New Roman" w:eastAsia="TimesNewRomanPSMT" w:hAnsi="Times New Roman" w:cs="Times New Roman"/>
          <w:b/>
          <w:color w:val="auto"/>
          <w:sz w:val="30"/>
          <w:szCs w:val="30"/>
          <w:u w:val="single"/>
          <w:lang w:eastAsia="en-US"/>
        </w:rPr>
        <w:t>,</w:t>
      </w:r>
      <w:r w:rsidRPr="002135D9">
        <w:rPr>
          <w:rFonts w:ascii="Times New Roman" w:eastAsia="TimesNewRomanPSMT" w:hAnsi="Times New Roman" w:cs="Times New Roman"/>
          <w:b/>
          <w:color w:val="auto"/>
          <w:sz w:val="30"/>
          <w:szCs w:val="30"/>
          <w:u w:val="single"/>
          <w:lang w:eastAsia="en-US"/>
        </w:rPr>
        <w:t xml:space="preserve"> τόσο κατά την είσοδό του</w:t>
      </w:r>
      <w:r w:rsidRPr="00740D93">
        <w:rPr>
          <w:rFonts w:ascii="Times New Roman" w:eastAsia="TimesNewRomanPSMT" w:hAnsi="Times New Roman" w:cs="Times New Roman"/>
          <w:color w:val="auto"/>
          <w:sz w:val="30"/>
          <w:szCs w:val="30"/>
          <w:u w:val="single"/>
          <w:lang w:eastAsia="en-US"/>
        </w:rPr>
        <w:t xml:space="preserve"> </w:t>
      </w:r>
      <w:r w:rsidR="00740D93" w:rsidRPr="002135D9">
        <w:rPr>
          <w:rFonts w:ascii="Times New Roman" w:eastAsia="TimesNewRomanPSMT" w:hAnsi="Times New Roman" w:cs="Times New Roman"/>
          <w:b/>
          <w:color w:val="auto"/>
          <w:sz w:val="30"/>
          <w:szCs w:val="30"/>
          <w:u w:val="single"/>
          <w:lang w:eastAsia="en-US"/>
        </w:rPr>
        <w:t xml:space="preserve">όσο και κατά την παραμονή </w:t>
      </w:r>
      <w:r w:rsidR="00740D93">
        <w:rPr>
          <w:rFonts w:ascii="Times New Roman" w:eastAsia="TimesNewRomanPSMT" w:hAnsi="Times New Roman" w:cs="Times New Roman"/>
          <w:b/>
          <w:color w:val="auto"/>
          <w:sz w:val="30"/>
          <w:szCs w:val="30"/>
          <w:u w:val="single"/>
          <w:lang w:eastAsia="en-US"/>
        </w:rPr>
        <w:t>του</w:t>
      </w:r>
      <w:r w:rsidR="00740D93" w:rsidRPr="002135D9">
        <w:rPr>
          <w:rFonts w:ascii="Times New Roman" w:eastAsia="TimesNewRomanPSMT" w:hAnsi="Times New Roman" w:cs="Times New Roman"/>
          <w:color w:val="auto"/>
          <w:sz w:val="30"/>
          <w:szCs w:val="30"/>
          <w:lang w:eastAsia="en-US"/>
        </w:rPr>
        <w:t xml:space="preserve"> </w:t>
      </w:r>
      <w:r w:rsidRPr="002135D9">
        <w:rPr>
          <w:rFonts w:ascii="Times New Roman" w:eastAsia="TimesNewRomanPSMT" w:hAnsi="Times New Roman" w:cs="Times New Roman"/>
          <w:color w:val="auto"/>
          <w:sz w:val="30"/>
          <w:szCs w:val="30"/>
          <w:lang w:eastAsia="en-US"/>
        </w:rPr>
        <w:t>στ</w:t>
      </w:r>
      <w:r w:rsidR="00836D45">
        <w:rPr>
          <w:rFonts w:ascii="Times New Roman" w:eastAsia="TimesNewRomanPSMT" w:hAnsi="Times New Roman" w:cs="Times New Roman"/>
          <w:color w:val="auto"/>
          <w:sz w:val="30"/>
          <w:szCs w:val="30"/>
          <w:lang w:eastAsia="en-US"/>
        </w:rPr>
        <w:t>α</w:t>
      </w:r>
      <w:r w:rsidRPr="002135D9">
        <w:rPr>
          <w:rFonts w:ascii="Times New Roman" w:eastAsia="TimesNewRomanPSMT" w:hAnsi="Times New Roman" w:cs="Times New Roman"/>
          <w:color w:val="auto"/>
          <w:sz w:val="30"/>
          <w:szCs w:val="30"/>
          <w:lang w:eastAsia="en-US"/>
        </w:rPr>
        <w:t xml:space="preserve">  </w:t>
      </w:r>
      <w:r w:rsidRPr="002135D9">
        <w:rPr>
          <w:rFonts w:ascii="Times New Roman" w:eastAsia="TimesNewRomanPS-BoldMT" w:hAnsi="Times New Roman" w:cs="Times New Roman"/>
          <w:bCs/>
          <w:color w:val="auto"/>
          <w:sz w:val="30"/>
          <w:szCs w:val="30"/>
          <w:lang w:eastAsia="en-US"/>
        </w:rPr>
        <w:t>Δημοτικ</w:t>
      </w:r>
      <w:r w:rsidR="00836D45">
        <w:rPr>
          <w:rFonts w:ascii="Times New Roman" w:eastAsia="TimesNewRomanPS-BoldMT" w:hAnsi="Times New Roman" w:cs="Times New Roman"/>
          <w:bCs/>
          <w:color w:val="auto"/>
          <w:sz w:val="30"/>
          <w:szCs w:val="30"/>
          <w:lang w:eastAsia="en-US"/>
        </w:rPr>
        <w:t>ά</w:t>
      </w:r>
      <w:r w:rsidRPr="002135D9">
        <w:rPr>
          <w:rFonts w:ascii="Times New Roman" w:eastAsia="TimesNewRomanPS-BoldMT" w:hAnsi="Times New Roman" w:cs="Times New Roman"/>
          <w:bCs/>
          <w:color w:val="auto"/>
          <w:sz w:val="30"/>
          <w:szCs w:val="30"/>
          <w:lang w:eastAsia="en-US"/>
        </w:rPr>
        <w:t xml:space="preserve"> </w:t>
      </w:r>
      <w:r w:rsidR="00836D45">
        <w:rPr>
          <w:rFonts w:ascii="Times New Roman" w:eastAsia="TimesNewRomanPS-BoldMT" w:hAnsi="Times New Roman" w:cs="Times New Roman"/>
          <w:bCs/>
          <w:color w:val="auto"/>
          <w:sz w:val="30"/>
          <w:szCs w:val="30"/>
          <w:lang w:eastAsia="en-US"/>
        </w:rPr>
        <w:t>Καταστήματα</w:t>
      </w:r>
      <w:r w:rsidRPr="002135D9">
        <w:rPr>
          <w:rFonts w:ascii="Times New Roman" w:eastAsia="TimesNewRomanPS-BoldMT" w:hAnsi="Times New Roman" w:cs="Times New Roman"/>
          <w:bCs/>
          <w:color w:val="auto"/>
          <w:sz w:val="30"/>
          <w:szCs w:val="30"/>
          <w:lang w:eastAsia="en-US"/>
        </w:rPr>
        <w:t xml:space="preserve"> </w:t>
      </w:r>
      <w:r w:rsidR="00740D93">
        <w:rPr>
          <w:rFonts w:ascii="Times New Roman" w:eastAsia="TimesNewRomanPS-BoldMT" w:hAnsi="Times New Roman" w:cs="Times New Roman"/>
          <w:bCs/>
          <w:color w:val="auto"/>
          <w:sz w:val="30"/>
          <w:szCs w:val="30"/>
          <w:lang w:eastAsia="en-US"/>
        </w:rPr>
        <w:t xml:space="preserve">(Δημαρχείο Ζαγοράς &amp; Δημαρχείο </w:t>
      </w:r>
      <w:proofErr w:type="spellStart"/>
      <w:r w:rsidR="00740D93">
        <w:rPr>
          <w:rFonts w:ascii="Times New Roman" w:eastAsia="TimesNewRomanPS-BoldMT" w:hAnsi="Times New Roman" w:cs="Times New Roman"/>
          <w:bCs/>
          <w:color w:val="auto"/>
          <w:sz w:val="30"/>
          <w:szCs w:val="30"/>
          <w:lang w:eastAsia="en-US"/>
        </w:rPr>
        <w:t>Τσαγκαράδας</w:t>
      </w:r>
      <w:proofErr w:type="spellEnd"/>
      <w:r w:rsidR="00740D93">
        <w:rPr>
          <w:rFonts w:ascii="Times New Roman" w:eastAsia="TimesNewRomanPS-BoldMT" w:hAnsi="Times New Roman" w:cs="Times New Roman"/>
          <w:bCs/>
          <w:color w:val="auto"/>
          <w:sz w:val="30"/>
          <w:szCs w:val="30"/>
          <w:lang w:eastAsia="en-US"/>
        </w:rPr>
        <w:t xml:space="preserve">) </w:t>
      </w:r>
      <w:r w:rsidR="00836D45" w:rsidRPr="002135D9">
        <w:rPr>
          <w:rFonts w:ascii="Times New Roman" w:eastAsia="TimesNewRomanPSMT" w:hAnsi="Times New Roman" w:cs="Times New Roman"/>
          <w:color w:val="auto"/>
          <w:sz w:val="30"/>
          <w:szCs w:val="30"/>
          <w:lang w:eastAsia="en-US"/>
        </w:rPr>
        <w:t xml:space="preserve">και στο ΚΕΠ </w:t>
      </w:r>
      <w:r w:rsidR="00740D93">
        <w:rPr>
          <w:rFonts w:ascii="Times New Roman" w:eastAsia="TimesNewRomanPSMT" w:hAnsi="Times New Roman" w:cs="Times New Roman"/>
          <w:color w:val="auto"/>
          <w:sz w:val="30"/>
          <w:szCs w:val="30"/>
          <w:lang w:eastAsia="en-US"/>
        </w:rPr>
        <w:t>(</w:t>
      </w:r>
      <w:proofErr w:type="spellStart"/>
      <w:r w:rsidR="00740D93">
        <w:rPr>
          <w:rFonts w:ascii="Times New Roman" w:eastAsia="TimesNewRomanPSMT" w:hAnsi="Times New Roman" w:cs="Times New Roman"/>
          <w:color w:val="auto"/>
          <w:sz w:val="30"/>
          <w:szCs w:val="30"/>
          <w:lang w:eastAsia="en-US"/>
        </w:rPr>
        <w:t>Τσαγκαράδας</w:t>
      </w:r>
      <w:proofErr w:type="spellEnd"/>
      <w:r w:rsidR="00740D93">
        <w:rPr>
          <w:rFonts w:ascii="Times New Roman" w:eastAsia="TimesNewRomanPSMT" w:hAnsi="Times New Roman" w:cs="Times New Roman"/>
          <w:color w:val="auto"/>
          <w:sz w:val="30"/>
          <w:szCs w:val="30"/>
          <w:lang w:eastAsia="en-US"/>
        </w:rPr>
        <w:t xml:space="preserve">) </w:t>
      </w:r>
      <w:r w:rsidR="00836D45">
        <w:rPr>
          <w:rFonts w:ascii="Times New Roman" w:eastAsia="TimesNewRomanPS-BoldMT" w:hAnsi="Times New Roman" w:cs="Times New Roman"/>
          <w:bCs/>
          <w:color w:val="auto"/>
          <w:sz w:val="30"/>
          <w:szCs w:val="30"/>
          <w:lang w:eastAsia="en-US"/>
        </w:rPr>
        <w:t>του Δήμου Ζαγοράς-</w:t>
      </w:r>
      <w:proofErr w:type="spellStart"/>
      <w:r w:rsidR="00836D45">
        <w:rPr>
          <w:rFonts w:ascii="Times New Roman" w:eastAsia="TimesNewRomanPS-BoldMT" w:hAnsi="Times New Roman" w:cs="Times New Roman"/>
          <w:bCs/>
          <w:color w:val="auto"/>
          <w:sz w:val="30"/>
          <w:szCs w:val="30"/>
          <w:lang w:eastAsia="en-US"/>
        </w:rPr>
        <w:t>Μουρεσίου</w:t>
      </w:r>
      <w:r w:rsidRPr="002135D9">
        <w:rPr>
          <w:rFonts w:ascii="Times New Roman" w:eastAsia="TimesNewRomanPSMT" w:hAnsi="Times New Roman" w:cs="Times New Roman"/>
          <w:color w:val="auto"/>
          <w:sz w:val="30"/>
          <w:szCs w:val="30"/>
          <w:lang w:eastAsia="en-US"/>
        </w:rPr>
        <w:t>,</w:t>
      </w:r>
      <w:proofErr w:type="spellEnd"/>
      <w:r w:rsidRPr="002135D9">
        <w:rPr>
          <w:rFonts w:ascii="Times New Roman" w:eastAsia="TimesNewRomanPSMT" w:hAnsi="Times New Roman" w:cs="Times New Roman"/>
          <w:color w:val="auto"/>
          <w:sz w:val="30"/>
          <w:szCs w:val="30"/>
          <w:lang w:eastAsia="en-US"/>
        </w:rPr>
        <w:t xml:space="preserve"> </w:t>
      </w:r>
      <w:r w:rsidRPr="002135D9">
        <w:rPr>
          <w:rFonts w:ascii="Times New Roman" w:eastAsia="TimesNewRomanPSMT" w:hAnsi="Times New Roman" w:cs="Times New Roman"/>
          <w:b/>
          <w:color w:val="auto"/>
          <w:sz w:val="30"/>
          <w:szCs w:val="30"/>
          <w:u w:val="single"/>
          <w:lang w:eastAsia="en-US"/>
        </w:rPr>
        <w:t xml:space="preserve">των ατομικών μέτρων υγιεινής και ασφάλειας, </w:t>
      </w:r>
      <w:r w:rsidRPr="002135D9">
        <w:rPr>
          <w:rFonts w:ascii="Times New Roman" w:eastAsia="TimesNewRomanPS-BoldMT" w:hAnsi="Times New Roman" w:cs="Times New Roman"/>
          <w:b/>
          <w:bCs/>
          <w:color w:val="auto"/>
          <w:sz w:val="30"/>
          <w:szCs w:val="30"/>
          <w:u w:val="single"/>
          <w:lang w:eastAsia="en-US"/>
        </w:rPr>
        <w:t xml:space="preserve">με τη χρήση </w:t>
      </w:r>
      <w:r w:rsidRPr="002135D9">
        <w:rPr>
          <w:rFonts w:ascii="Times New Roman" w:eastAsia="TimesNewRomanPSMT" w:hAnsi="Times New Roman" w:cs="Times New Roman"/>
          <w:b/>
          <w:color w:val="auto"/>
          <w:sz w:val="30"/>
          <w:szCs w:val="30"/>
          <w:u w:val="single"/>
          <w:lang w:eastAsia="en-US"/>
        </w:rPr>
        <w:t xml:space="preserve">προστατευτικής μάσκας και </w:t>
      </w:r>
      <w:r w:rsidR="00740D93">
        <w:rPr>
          <w:rFonts w:ascii="Times New Roman" w:eastAsia="TimesNewRomanPSMT" w:hAnsi="Times New Roman" w:cs="Times New Roman"/>
          <w:b/>
          <w:color w:val="auto"/>
          <w:sz w:val="30"/>
          <w:szCs w:val="30"/>
          <w:u w:val="single"/>
          <w:lang w:eastAsia="en-US"/>
        </w:rPr>
        <w:t xml:space="preserve">την </w:t>
      </w:r>
      <w:r w:rsidR="002135D9" w:rsidRPr="002135D9">
        <w:rPr>
          <w:rFonts w:ascii="Times New Roman" w:eastAsia="TimesNewRomanPSMT" w:hAnsi="Times New Roman" w:cs="Times New Roman"/>
          <w:b/>
          <w:color w:val="auto"/>
          <w:sz w:val="30"/>
          <w:szCs w:val="30"/>
          <w:u w:val="single"/>
          <w:lang w:eastAsia="en-US"/>
        </w:rPr>
        <w:t xml:space="preserve">τήρηση της ελάχιστης </w:t>
      </w:r>
      <w:r w:rsidRPr="002135D9">
        <w:rPr>
          <w:rFonts w:ascii="Times New Roman" w:eastAsia="TimesNewRomanPSMT" w:hAnsi="Times New Roman" w:cs="Times New Roman"/>
          <w:b/>
          <w:color w:val="auto"/>
          <w:sz w:val="30"/>
          <w:szCs w:val="30"/>
          <w:u w:val="single"/>
          <w:lang w:eastAsia="en-US"/>
        </w:rPr>
        <w:t>απόστασης 1,5</w:t>
      </w:r>
      <w:r w:rsidR="00CF3581" w:rsidRPr="002135D9">
        <w:rPr>
          <w:rFonts w:ascii="Times New Roman" w:eastAsia="TimesNewRomanPSMT" w:hAnsi="Times New Roman" w:cs="Times New Roman"/>
          <w:b/>
          <w:color w:val="auto"/>
          <w:sz w:val="30"/>
          <w:szCs w:val="30"/>
          <w:u w:val="single"/>
          <w:lang w:eastAsia="en-US"/>
        </w:rPr>
        <w:t xml:space="preserve"> </w:t>
      </w:r>
      <w:r w:rsidRPr="002135D9">
        <w:rPr>
          <w:rFonts w:ascii="Times New Roman" w:eastAsia="TimesNewRomanPSMT" w:hAnsi="Times New Roman" w:cs="Times New Roman"/>
          <w:b/>
          <w:color w:val="auto"/>
          <w:sz w:val="30"/>
          <w:szCs w:val="30"/>
          <w:u w:val="single"/>
          <w:lang w:eastAsia="en-US"/>
        </w:rPr>
        <w:t>-</w:t>
      </w:r>
      <w:r w:rsidR="00CF3581" w:rsidRPr="002135D9">
        <w:rPr>
          <w:rFonts w:ascii="Times New Roman" w:eastAsia="TimesNewRomanPSMT" w:hAnsi="Times New Roman" w:cs="Times New Roman"/>
          <w:b/>
          <w:color w:val="auto"/>
          <w:sz w:val="30"/>
          <w:szCs w:val="30"/>
          <w:u w:val="single"/>
          <w:lang w:eastAsia="en-US"/>
        </w:rPr>
        <w:t xml:space="preserve"> </w:t>
      </w:r>
      <w:r w:rsidRPr="002135D9">
        <w:rPr>
          <w:rFonts w:ascii="Times New Roman" w:eastAsia="TimesNewRomanPSMT" w:hAnsi="Times New Roman" w:cs="Times New Roman"/>
          <w:b/>
          <w:color w:val="auto"/>
          <w:sz w:val="30"/>
          <w:szCs w:val="30"/>
          <w:u w:val="single"/>
          <w:lang w:eastAsia="en-US"/>
        </w:rPr>
        <w:t xml:space="preserve">2 μέτρων </w:t>
      </w:r>
      <w:r w:rsidRPr="002135D9">
        <w:rPr>
          <w:rFonts w:ascii="Times New Roman" w:hAnsi="Times New Roman" w:cs="Times New Roman"/>
          <w:b/>
          <w:sz w:val="30"/>
          <w:szCs w:val="30"/>
          <w:u w:val="single"/>
          <w:shd w:val="clear" w:color="auto" w:fill="FFFFFF"/>
        </w:rPr>
        <w:t>μεταξύ των υπαλλήλων και των πολιτών</w:t>
      </w:r>
      <w:r w:rsidRPr="002135D9">
        <w:rPr>
          <w:rFonts w:ascii="Times New Roman" w:eastAsia="TimesNewRomanPSMT" w:hAnsi="Times New Roman" w:cs="Times New Roman"/>
          <w:b/>
          <w:color w:val="auto"/>
          <w:sz w:val="30"/>
          <w:szCs w:val="30"/>
          <w:u w:val="single"/>
          <w:lang w:eastAsia="en-US"/>
        </w:rPr>
        <w:t>.</w:t>
      </w:r>
      <w:r w:rsidRPr="002135D9">
        <w:rPr>
          <w:rFonts w:ascii="Times New Roman" w:eastAsia="TimesNewRomanPSMT" w:hAnsi="Times New Roman" w:cs="Times New Roman"/>
          <w:color w:val="auto"/>
          <w:sz w:val="30"/>
          <w:szCs w:val="30"/>
          <w:lang w:eastAsia="en-US"/>
        </w:rPr>
        <w:t xml:space="preserve"> </w:t>
      </w:r>
    </w:p>
    <w:p w:rsidR="00CF1B93" w:rsidRPr="002135D9" w:rsidRDefault="00CF1B93" w:rsidP="000539BF">
      <w:pPr>
        <w:autoSpaceDE w:val="0"/>
        <w:autoSpaceDN w:val="0"/>
        <w:adjustRightInd w:val="0"/>
        <w:spacing w:line="360" w:lineRule="auto"/>
        <w:ind w:firstLine="720"/>
        <w:jc w:val="both"/>
        <w:rPr>
          <w:rFonts w:ascii="Times New Roman" w:eastAsia="TimesNewRomanPSMT" w:hAnsi="Times New Roman" w:cs="Times New Roman"/>
          <w:color w:val="auto"/>
          <w:sz w:val="30"/>
          <w:szCs w:val="30"/>
          <w:lang w:eastAsia="en-US"/>
        </w:rPr>
      </w:pPr>
      <w:r w:rsidRPr="002135D9">
        <w:rPr>
          <w:rFonts w:ascii="Times New Roman" w:eastAsia="TimesNewRomanPSMT" w:hAnsi="Times New Roman" w:cs="Times New Roman"/>
          <w:color w:val="auto"/>
          <w:sz w:val="30"/>
          <w:szCs w:val="30"/>
          <w:lang w:eastAsia="en-US"/>
        </w:rPr>
        <w:t xml:space="preserve">Επίσης, κατά την είσοδο του κοινού στα Δημοτικά Καταστήματα και στο ΚΕΠ θα τηρείται ειδικό βιβλίο καταχώρησης των στοιχείων επικοινωνίας όλων των εισερχομένων πολιτών ούτως ώστε σε περίπτωση ύπαρξης κάποιου κρούσματος με </w:t>
      </w:r>
      <w:proofErr w:type="spellStart"/>
      <w:r w:rsidRPr="002135D9">
        <w:rPr>
          <w:rFonts w:ascii="Times New Roman" w:eastAsia="TimesNewRomanPSMT" w:hAnsi="Times New Roman" w:cs="Times New Roman"/>
          <w:color w:val="auto"/>
          <w:sz w:val="30"/>
          <w:szCs w:val="30"/>
          <w:lang w:eastAsia="en-US"/>
        </w:rPr>
        <w:t>κορωνοϊό</w:t>
      </w:r>
      <w:proofErr w:type="spellEnd"/>
      <w:r w:rsidRPr="002135D9">
        <w:rPr>
          <w:rFonts w:ascii="Times New Roman" w:eastAsia="TimesNewRomanPSMT" w:hAnsi="Times New Roman" w:cs="Times New Roman"/>
          <w:color w:val="auto"/>
          <w:sz w:val="30"/>
          <w:szCs w:val="30"/>
          <w:lang w:eastAsia="en-US"/>
        </w:rPr>
        <w:t xml:space="preserve"> να υπάρχει η δυνατότητα εντοπισμού</w:t>
      </w:r>
      <w:r w:rsidR="00740D93">
        <w:rPr>
          <w:rFonts w:ascii="Times New Roman" w:eastAsia="TimesNewRomanPSMT" w:hAnsi="Times New Roman" w:cs="Times New Roman"/>
          <w:color w:val="auto"/>
          <w:sz w:val="30"/>
          <w:szCs w:val="30"/>
          <w:lang w:eastAsia="en-US"/>
        </w:rPr>
        <w:t>,</w:t>
      </w:r>
      <w:r w:rsidRPr="002135D9">
        <w:rPr>
          <w:rFonts w:ascii="Times New Roman" w:eastAsia="TimesNewRomanPSMT" w:hAnsi="Times New Roman" w:cs="Times New Roman"/>
          <w:color w:val="auto"/>
          <w:sz w:val="30"/>
          <w:szCs w:val="30"/>
          <w:lang w:eastAsia="en-US"/>
        </w:rPr>
        <w:t xml:space="preserve"> κατά τη διαδικασία της </w:t>
      </w:r>
      <w:proofErr w:type="spellStart"/>
      <w:r w:rsidRPr="002135D9">
        <w:rPr>
          <w:rFonts w:ascii="Times New Roman" w:eastAsia="TimesNewRomanPSMT" w:hAnsi="Times New Roman" w:cs="Times New Roman"/>
          <w:color w:val="auto"/>
          <w:sz w:val="30"/>
          <w:szCs w:val="30"/>
          <w:lang w:eastAsia="en-US"/>
        </w:rPr>
        <w:t>ιχνηλάτησης</w:t>
      </w:r>
      <w:proofErr w:type="spellEnd"/>
      <w:r w:rsidR="00740D93">
        <w:rPr>
          <w:rFonts w:ascii="Times New Roman" w:eastAsia="TimesNewRomanPSMT" w:hAnsi="Times New Roman" w:cs="Times New Roman"/>
          <w:color w:val="auto"/>
          <w:sz w:val="30"/>
          <w:szCs w:val="30"/>
          <w:lang w:eastAsia="en-US"/>
        </w:rPr>
        <w:t>,</w:t>
      </w:r>
      <w:r w:rsidRPr="002135D9">
        <w:rPr>
          <w:rFonts w:ascii="Times New Roman" w:eastAsia="TimesNewRomanPSMT" w:hAnsi="Times New Roman" w:cs="Times New Roman"/>
          <w:color w:val="auto"/>
          <w:sz w:val="30"/>
          <w:szCs w:val="30"/>
          <w:lang w:eastAsia="en-US"/>
        </w:rPr>
        <w:t xml:space="preserve"> των επαφών του.</w:t>
      </w:r>
    </w:p>
    <w:p w:rsidR="00CF1B93" w:rsidRPr="002135D9" w:rsidRDefault="00CF1B93" w:rsidP="000539BF">
      <w:pPr>
        <w:autoSpaceDE w:val="0"/>
        <w:autoSpaceDN w:val="0"/>
        <w:adjustRightInd w:val="0"/>
        <w:spacing w:line="360" w:lineRule="auto"/>
        <w:ind w:firstLine="720"/>
        <w:jc w:val="both"/>
        <w:rPr>
          <w:rFonts w:ascii="Times New Roman" w:hAnsi="Times New Roman" w:cs="Times New Roman"/>
          <w:b/>
          <w:sz w:val="30"/>
          <w:szCs w:val="30"/>
          <w:u w:val="single"/>
        </w:rPr>
      </w:pPr>
      <w:r w:rsidRPr="002135D9">
        <w:rPr>
          <w:rFonts w:ascii="Times New Roman" w:eastAsia="TimesNewRomanPSMT" w:hAnsi="Times New Roman" w:cs="Times New Roman"/>
          <w:b/>
          <w:color w:val="auto"/>
          <w:sz w:val="30"/>
          <w:szCs w:val="30"/>
          <w:u w:val="single"/>
          <w:lang w:eastAsia="en-US"/>
        </w:rPr>
        <w:t>Σε περίπτωση μη συμμόρφωσης του κοινού με τα ανωτέρω δεν θα επιτρέπεται η είσοδός  του στα Δημοτικά Καταστήματα και στο ΚΕΠ.</w:t>
      </w:r>
    </w:p>
    <w:p w:rsidR="00CF1B93" w:rsidRPr="000539BF" w:rsidRDefault="00CF1B93" w:rsidP="000539BF">
      <w:pPr>
        <w:spacing w:line="360" w:lineRule="auto"/>
        <w:ind w:firstLine="720"/>
        <w:jc w:val="both"/>
        <w:rPr>
          <w:rFonts w:ascii="Times New Roman" w:hAnsi="Times New Roman" w:cs="Times New Roman"/>
          <w:sz w:val="28"/>
          <w:szCs w:val="28"/>
        </w:rPr>
      </w:pPr>
    </w:p>
    <w:p w:rsidR="008D5910" w:rsidRPr="00A3783C" w:rsidRDefault="00026A1E" w:rsidP="009F0511">
      <w:pPr>
        <w:ind w:firstLine="720"/>
        <w:jc w:val="center"/>
        <w:rPr>
          <w:rFonts w:ascii="Times New Roman" w:hAnsi="Times New Roman" w:cs="Times New Roman"/>
          <w:b/>
          <w:sz w:val="32"/>
          <w:szCs w:val="32"/>
        </w:rPr>
      </w:pPr>
      <w:r w:rsidRPr="00A3783C">
        <w:rPr>
          <w:rFonts w:ascii="Times New Roman" w:hAnsi="Times New Roman" w:cs="Times New Roman"/>
          <w:b/>
          <w:sz w:val="32"/>
          <w:szCs w:val="32"/>
        </w:rPr>
        <w:t>Α</w:t>
      </w:r>
      <w:r w:rsidR="008A4C22" w:rsidRPr="00A3783C">
        <w:rPr>
          <w:rFonts w:ascii="Times New Roman" w:hAnsi="Times New Roman" w:cs="Times New Roman"/>
          <w:b/>
          <w:sz w:val="32"/>
          <w:szCs w:val="32"/>
        </w:rPr>
        <w:t>ΠΟ ΤΟΝ ΔΗΜΟ ΖΑΓΟΡΑΣ-ΜΟΥΡΕΣΙΟΥ</w:t>
      </w:r>
    </w:p>
    <w:p w:rsidR="008D5910" w:rsidRDefault="008D5910" w:rsidP="008D5910">
      <w:pPr>
        <w:ind w:firstLine="720"/>
        <w:jc w:val="both"/>
        <w:rPr>
          <w:rFonts w:ascii="Times New Roman" w:hAnsi="Times New Roman" w:cs="Times New Roman"/>
        </w:rPr>
      </w:pPr>
    </w:p>
    <w:sectPr w:rsidR="008D5910" w:rsidSect="00285CC6">
      <w:footerReference w:type="default" r:id="rId8"/>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F8" w:rsidRDefault="002C34F8" w:rsidP="003047BF">
      <w:r>
        <w:separator/>
      </w:r>
    </w:p>
  </w:endnote>
  <w:endnote w:type="continuationSeparator" w:id="0">
    <w:p w:rsidR="002C34F8" w:rsidRDefault="002C34F8" w:rsidP="00304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56" w:rsidRDefault="00176156">
    <w:pPr>
      <w:pStyle w:val="a6"/>
      <w:jc w:val="center"/>
    </w:pPr>
  </w:p>
  <w:p w:rsidR="00176156" w:rsidRDefault="001761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F8" w:rsidRDefault="002C34F8" w:rsidP="003047BF">
      <w:r>
        <w:separator/>
      </w:r>
    </w:p>
  </w:footnote>
  <w:footnote w:type="continuationSeparator" w:id="0">
    <w:p w:rsidR="002C34F8" w:rsidRDefault="002C34F8" w:rsidP="00304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B0D9F"/>
    <w:multiLevelType w:val="hybridMultilevel"/>
    <w:tmpl w:val="96BE8A1A"/>
    <w:lvl w:ilvl="0" w:tplc="2EF6184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72672BC8"/>
    <w:multiLevelType w:val="hybridMultilevel"/>
    <w:tmpl w:val="C810C472"/>
    <w:lvl w:ilvl="0" w:tplc="0548036A">
      <w:start w:val="1"/>
      <w:numFmt w:val="decimal"/>
      <w:lvlText w:val="%1."/>
      <w:lvlJc w:val="left"/>
      <w:pPr>
        <w:ind w:left="5925" w:hanging="360"/>
      </w:pPr>
      <w:rPr>
        <w:rFonts w:hint="default"/>
        <w:b/>
        <w:sz w:val="24"/>
      </w:rPr>
    </w:lvl>
    <w:lvl w:ilvl="1" w:tplc="04080019" w:tentative="1">
      <w:start w:val="1"/>
      <w:numFmt w:val="lowerLetter"/>
      <w:lvlText w:val="%2."/>
      <w:lvlJc w:val="left"/>
      <w:pPr>
        <w:ind w:left="6645" w:hanging="360"/>
      </w:pPr>
    </w:lvl>
    <w:lvl w:ilvl="2" w:tplc="0408001B" w:tentative="1">
      <w:start w:val="1"/>
      <w:numFmt w:val="lowerRoman"/>
      <w:lvlText w:val="%3."/>
      <w:lvlJc w:val="right"/>
      <w:pPr>
        <w:ind w:left="7365" w:hanging="180"/>
      </w:pPr>
    </w:lvl>
    <w:lvl w:ilvl="3" w:tplc="0408000F" w:tentative="1">
      <w:start w:val="1"/>
      <w:numFmt w:val="decimal"/>
      <w:lvlText w:val="%4."/>
      <w:lvlJc w:val="left"/>
      <w:pPr>
        <w:ind w:left="8085" w:hanging="360"/>
      </w:pPr>
    </w:lvl>
    <w:lvl w:ilvl="4" w:tplc="04080019" w:tentative="1">
      <w:start w:val="1"/>
      <w:numFmt w:val="lowerLetter"/>
      <w:lvlText w:val="%5."/>
      <w:lvlJc w:val="left"/>
      <w:pPr>
        <w:ind w:left="8805" w:hanging="360"/>
      </w:pPr>
    </w:lvl>
    <w:lvl w:ilvl="5" w:tplc="0408001B" w:tentative="1">
      <w:start w:val="1"/>
      <w:numFmt w:val="lowerRoman"/>
      <w:lvlText w:val="%6."/>
      <w:lvlJc w:val="right"/>
      <w:pPr>
        <w:ind w:left="9525" w:hanging="180"/>
      </w:pPr>
    </w:lvl>
    <w:lvl w:ilvl="6" w:tplc="0408000F" w:tentative="1">
      <w:start w:val="1"/>
      <w:numFmt w:val="decimal"/>
      <w:lvlText w:val="%7."/>
      <w:lvlJc w:val="left"/>
      <w:pPr>
        <w:ind w:left="10245" w:hanging="360"/>
      </w:pPr>
    </w:lvl>
    <w:lvl w:ilvl="7" w:tplc="04080019" w:tentative="1">
      <w:start w:val="1"/>
      <w:numFmt w:val="lowerLetter"/>
      <w:lvlText w:val="%8."/>
      <w:lvlJc w:val="left"/>
      <w:pPr>
        <w:ind w:left="10965" w:hanging="360"/>
      </w:pPr>
    </w:lvl>
    <w:lvl w:ilvl="8" w:tplc="0408001B" w:tentative="1">
      <w:start w:val="1"/>
      <w:numFmt w:val="lowerRoman"/>
      <w:lvlText w:val="%9."/>
      <w:lvlJc w:val="right"/>
      <w:pPr>
        <w:ind w:left="116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56AC5"/>
    <w:rsid w:val="00001BA4"/>
    <w:rsid w:val="0000639C"/>
    <w:rsid w:val="00026A1E"/>
    <w:rsid w:val="000447B4"/>
    <w:rsid w:val="000539BF"/>
    <w:rsid w:val="0008237D"/>
    <w:rsid w:val="000A073D"/>
    <w:rsid w:val="000A1451"/>
    <w:rsid w:val="000A1B25"/>
    <w:rsid w:val="000F0B4C"/>
    <w:rsid w:val="001127C2"/>
    <w:rsid w:val="00123AD4"/>
    <w:rsid w:val="00125847"/>
    <w:rsid w:val="00141F6E"/>
    <w:rsid w:val="00176156"/>
    <w:rsid w:val="00183930"/>
    <w:rsid w:val="0018753E"/>
    <w:rsid w:val="001A2FEB"/>
    <w:rsid w:val="001B613D"/>
    <w:rsid w:val="00201893"/>
    <w:rsid w:val="002135D9"/>
    <w:rsid w:val="00220EC0"/>
    <w:rsid w:val="00256AC5"/>
    <w:rsid w:val="00256B10"/>
    <w:rsid w:val="00276172"/>
    <w:rsid w:val="0028008A"/>
    <w:rsid w:val="00285CC6"/>
    <w:rsid w:val="00291E8E"/>
    <w:rsid w:val="002922F9"/>
    <w:rsid w:val="0029796E"/>
    <w:rsid w:val="002C34F8"/>
    <w:rsid w:val="002C5C5C"/>
    <w:rsid w:val="002C62CC"/>
    <w:rsid w:val="002D5431"/>
    <w:rsid w:val="003047BF"/>
    <w:rsid w:val="00320EF1"/>
    <w:rsid w:val="00343F06"/>
    <w:rsid w:val="00345BEA"/>
    <w:rsid w:val="0035398E"/>
    <w:rsid w:val="00357DCE"/>
    <w:rsid w:val="00381FFF"/>
    <w:rsid w:val="003A2493"/>
    <w:rsid w:val="003E5D10"/>
    <w:rsid w:val="003F21AF"/>
    <w:rsid w:val="003F5D39"/>
    <w:rsid w:val="004016BB"/>
    <w:rsid w:val="00407811"/>
    <w:rsid w:val="00422BBC"/>
    <w:rsid w:val="00424931"/>
    <w:rsid w:val="004307EB"/>
    <w:rsid w:val="0046206D"/>
    <w:rsid w:val="00470B6D"/>
    <w:rsid w:val="004820E6"/>
    <w:rsid w:val="004A1BF7"/>
    <w:rsid w:val="004F6E3D"/>
    <w:rsid w:val="00507DB6"/>
    <w:rsid w:val="0052228F"/>
    <w:rsid w:val="00523884"/>
    <w:rsid w:val="005242A0"/>
    <w:rsid w:val="005349DD"/>
    <w:rsid w:val="00536593"/>
    <w:rsid w:val="0055119C"/>
    <w:rsid w:val="00560364"/>
    <w:rsid w:val="00565746"/>
    <w:rsid w:val="00567B49"/>
    <w:rsid w:val="00570F56"/>
    <w:rsid w:val="00576F31"/>
    <w:rsid w:val="00587CED"/>
    <w:rsid w:val="00597D9E"/>
    <w:rsid w:val="005A2EE9"/>
    <w:rsid w:val="005A653C"/>
    <w:rsid w:val="005D19EA"/>
    <w:rsid w:val="005D5A3B"/>
    <w:rsid w:val="00623B4F"/>
    <w:rsid w:val="00650800"/>
    <w:rsid w:val="00657D4F"/>
    <w:rsid w:val="00672C99"/>
    <w:rsid w:val="00674F40"/>
    <w:rsid w:val="0067574E"/>
    <w:rsid w:val="006827FA"/>
    <w:rsid w:val="006A46BA"/>
    <w:rsid w:val="006B03AB"/>
    <w:rsid w:val="006C501A"/>
    <w:rsid w:val="006C6FC2"/>
    <w:rsid w:val="006D6BC0"/>
    <w:rsid w:val="006E0BBC"/>
    <w:rsid w:val="006F069E"/>
    <w:rsid w:val="00703E52"/>
    <w:rsid w:val="00705F78"/>
    <w:rsid w:val="00711017"/>
    <w:rsid w:val="00723BE6"/>
    <w:rsid w:val="00726AAB"/>
    <w:rsid w:val="00736514"/>
    <w:rsid w:val="00740D93"/>
    <w:rsid w:val="00743FA4"/>
    <w:rsid w:val="00764BC7"/>
    <w:rsid w:val="0077594A"/>
    <w:rsid w:val="0079318D"/>
    <w:rsid w:val="00796246"/>
    <w:rsid w:val="007965A2"/>
    <w:rsid w:val="007A28ED"/>
    <w:rsid w:val="007B27B6"/>
    <w:rsid w:val="007D0432"/>
    <w:rsid w:val="007F4BDB"/>
    <w:rsid w:val="007F61A8"/>
    <w:rsid w:val="0083225B"/>
    <w:rsid w:val="00836D45"/>
    <w:rsid w:val="00842AF9"/>
    <w:rsid w:val="00843AED"/>
    <w:rsid w:val="00851B56"/>
    <w:rsid w:val="00860D87"/>
    <w:rsid w:val="00870133"/>
    <w:rsid w:val="008843C1"/>
    <w:rsid w:val="008A4C22"/>
    <w:rsid w:val="008B1968"/>
    <w:rsid w:val="008B2326"/>
    <w:rsid w:val="008C6603"/>
    <w:rsid w:val="008D5910"/>
    <w:rsid w:val="008F5A39"/>
    <w:rsid w:val="00910CAB"/>
    <w:rsid w:val="0091316B"/>
    <w:rsid w:val="0092336A"/>
    <w:rsid w:val="00926B60"/>
    <w:rsid w:val="00932EA8"/>
    <w:rsid w:val="00934B4B"/>
    <w:rsid w:val="009535DC"/>
    <w:rsid w:val="009618E8"/>
    <w:rsid w:val="00975AE1"/>
    <w:rsid w:val="00984546"/>
    <w:rsid w:val="009A19AF"/>
    <w:rsid w:val="009A550D"/>
    <w:rsid w:val="009B1B28"/>
    <w:rsid w:val="009C6564"/>
    <w:rsid w:val="009C7904"/>
    <w:rsid w:val="009D4D58"/>
    <w:rsid w:val="009F0511"/>
    <w:rsid w:val="009F48AD"/>
    <w:rsid w:val="00A02659"/>
    <w:rsid w:val="00A3783C"/>
    <w:rsid w:val="00A506FF"/>
    <w:rsid w:val="00A84F71"/>
    <w:rsid w:val="00A8629C"/>
    <w:rsid w:val="00A954DE"/>
    <w:rsid w:val="00AA4934"/>
    <w:rsid w:val="00AC2653"/>
    <w:rsid w:val="00AC3C88"/>
    <w:rsid w:val="00AF333D"/>
    <w:rsid w:val="00B179A7"/>
    <w:rsid w:val="00B25503"/>
    <w:rsid w:val="00B25B16"/>
    <w:rsid w:val="00B33916"/>
    <w:rsid w:val="00B41C78"/>
    <w:rsid w:val="00B538F0"/>
    <w:rsid w:val="00B939DC"/>
    <w:rsid w:val="00BC0EEA"/>
    <w:rsid w:val="00BC76F0"/>
    <w:rsid w:val="00BD0F65"/>
    <w:rsid w:val="00BE658F"/>
    <w:rsid w:val="00BF1669"/>
    <w:rsid w:val="00BF477C"/>
    <w:rsid w:val="00C24115"/>
    <w:rsid w:val="00C42C93"/>
    <w:rsid w:val="00C54086"/>
    <w:rsid w:val="00C54EE8"/>
    <w:rsid w:val="00C65346"/>
    <w:rsid w:val="00CA5BD8"/>
    <w:rsid w:val="00CE29FE"/>
    <w:rsid w:val="00CE47FD"/>
    <w:rsid w:val="00CF1B93"/>
    <w:rsid w:val="00CF248E"/>
    <w:rsid w:val="00CF3581"/>
    <w:rsid w:val="00D129BF"/>
    <w:rsid w:val="00D2036E"/>
    <w:rsid w:val="00D416A7"/>
    <w:rsid w:val="00D53CE2"/>
    <w:rsid w:val="00D908AD"/>
    <w:rsid w:val="00DA4926"/>
    <w:rsid w:val="00DB7414"/>
    <w:rsid w:val="00DC636F"/>
    <w:rsid w:val="00DC6F4C"/>
    <w:rsid w:val="00DD0F15"/>
    <w:rsid w:val="00DD134B"/>
    <w:rsid w:val="00DD4A5C"/>
    <w:rsid w:val="00DF74B9"/>
    <w:rsid w:val="00E16BB3"/>
    <w:rsid w:val="00E17284"/>
    <w:rsid w:val="00E34D28"/>
    <w:rsid w:val="00E60F09"/>
    <w:rsid w:val="00E71063"/>
    <w:rsid w:val="00E72144"/>
    <w:rsid w:val="00E766F5"/>
    <w:rsid w:val="00E8562C"/>
    <w:rsid w:val="00E91D4C"/>
    <w:rsid w:val="00E942C7"/>
    <w:rsid w:val="00E95B83"/>
    <w:rsid w:val="00EA3193"/>
    <w:rsid w:val="00EB736B"/>
    <w:rsid w:val="00EE7CBA"/>
    <w:rsid w:val="00EF084A"/>
    <w:rsid w:val="00EF6FC8"/>
    <w:rsid w:val="00F15A93"/>
    <w:rsid w:val="00F26CC3"/>
    <w:rsid w:val="00F734A9"/>
    <w:rsid w:val="00F745A3"/>
    <w:rsid w:val="00FA178C"/>
    <w:rsid w:val="00FA1B9C"/>
    <w:rsid w:val="00FB00C3"/>
    <w:rsid w:val="00FB1239"/>
    <w:rsid w:val="00FB3309"/>
    <w:rsid w:val="00FC3344"/>
    <w:rsid w:val="00FE1B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C5"/>
    <w:pPr>
      <w:spacing w:after="0" w:line="240" w:lineRule="auto"/>
    </w:pPr>
    <w:rPr>
      <w:rFonts w:ascii="Microsoft Sans Serif" w:eastAsia="Microsoft Sans Serif" w:hAnsi="Microsoft Sans Serif" w:cs="Microsoft Sans Serif"/>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56AC5"/>
    <w:rPr>
      <w:color w:val="000080"/>
      <w:u w:val="single"/>
    </w:rPr>
  </w:style>
  <w:style w:type="character" w:customStyle="1" w:styleId="Bodytext3">
    <w:name w:val="Body text (3)_"/>
    <w:basedOn w:val="a0"/>
    <w:link w:val="Bodytext30"/>
    <w:rsid w:val="00256AC5"/>
    <w:rPr>
      <w:rFonts w:ascii="Book Antiqua" w:hAnsi="Book Antiqua" w:cs="Book Antiqua"/>
      <w:b/>
      <w:bCs/>
      <w:sz w:val="23"/>
      <w:szCs w:val="23"/>
      <w:shd w:val="clear" w:color="auto" w:fill="FFFFFF"/>
    </w:rPr>
  </w:style>
  <w:style w:type="character" w:customStyle="1" w:styleId="Bodytext4">
    <w:name w:val="Body text (4)_"/>
    <w:basedOn w:val="a0"/>
    <w:link w:val="Bodytext40"/>
    <w:rsid w:val="00256AC5"/>
    <w:rPr>
      <w:rFonts w:ascii="Book Antiqua" w:hAnsi="Book Antiqua" w:cs="Book Antiqua"/>
      <w:sz w:val="23"/>
      <w:szCs w:val="23"/>
      <w:shd w:val="clear" w:color="auto" w:fill="FFFFFF"/>
    </w:rPr>
  </w:style>
  <w:style w:type="character" w:customStyle="1" w:styleId="Heading1">
    <w:name w:val="Heading #1_"/>
    <w:basedOn w:val="a0"/>
    <w:link w:val="Heading11"/>
    <w:rsid w:val="00256AC5"/>
    <w:rPr>
      <w:rFonts w:ascii="Book Antiqua" w:hAnsi="Book Antiqua" w:cs="Book Antiqua"/>
      <w:b/>
      <w:bCs/>
      <w:sz w:val="26"/>
      <w:szCs w:val="26"/>
      <w:shd w:val="clear" w:color="auto" w:fill="FFFFFF"/>
    </w:rPr>
  </w:style>
  <w:style w:type="character" w:customStyle="1" w:styleId="Heading10">
    <w:name w:val="Heading #1"/>
    <w:basedOn w:val="Heading1"/>
    <w:rsid w:val="00256AC5"/>
    <w:rPr>
      <w:u w:val="single"/>
    </w:rPr>
  </w:style>
  <w:style w:type="character" w:customStyle="1" w:styleId="Bodytext3Spacing3pt">
    <w:name w:val="Body text (3) + Spacing 3 pt"/>
    <w:basedOn w:val="Bodytext3"/>
    <w:rsid w:val="00256AC5"/>
    <w:rPr>
      <w:spacing w:val="60"/>
    </w:rPr>
  </w:style>
  <w:style w:type="character" w:customStyle="1" w:styleId="Bodytext4Bold">
    <w:name w:val="Body text (4) + Bold"/>
    <w:aliases w:val="Italic"/>
    <w:basedOn w:val="Bodytext4"/>
    <w:rsid w:val="00256AC5"/>
    <w:rPr>
      <w:b/>
      <w:bCs/>
      <w:i/>
      <w:iCs/>
    </w:rPr>
  </w:style>
  <w:style w:type="character" w:customStyle="1" w:styleId="Bodytext4Bold1">
    <w:name w:val="Body text (4) + Bold1"/>
    <w:basedOn w:val="Bodytext4"/>
    <w:rsid w:val="00256AC5"/>
    <w:rPr>
      <w:b/>
      <w:bCs/>
    </w:rPr>
  </w:style>
  <w:style w:type="character" w:customStyle="1" w:styleId="Bodytext">
    <w:name w:val="Body text_"/>
    <w:basedOn w:val="a0"/>
    <w:link w:val="Bodytext0"/>
    <w:rsid w:val="00256AC5"/>
    <w:rPr>
      <w:rFonts w:ascii="Book Antiqua" w:hAnsi="Book Antiqua" w:cs="Book Antiqua"/>
      <w:b/>
      <w:bCs/>
      <w:sz w:val="21"/>
      <w:szCs w:val="21"/>
      <w:shd w:val="clear" w:color="auto" w:fill="FFFFFF"/>
    </w:rPr>
  </w:style>
  <w:style w:type="character" w:customStyle="1" w:styleId="Heading3">
    <w:name w:val="Heading #3_"/>
    <w:basedOn w:val="a0"/>
    <w:link w:val="Heading30"/>
    <w:rsid w:val="00256AC5"/>
    <w:rPr>
      <w:rFonts w:ascii="Book Antiqua" w:hAnsi="Book Antiqua" w:cs="Book Antiqua"/>
      <w:b/>
      <w:bCs/>
      <w:sz w:val="23"/>
      <w:szCs w:val="23"/>
      <w:shd w:val="clear" w:color="auto" w:fill="FFFFFF"/>
    </w:rPr>
  </w:style>
  <w:style w:type="paragraph" w:customStyle="1" w:styleId="Bodytext30">
    <w:name w:val="Body text (3)"/>
    <w:basedOn w:val="a"/>
    <w:link w:val="Bodytext3"/>
    <w:rsid w:val="00256AC5"/>
    <w:pPr>
      <w:shd w:val="clear" w:color="auto" w:fill="FFFFFF"/>
      <w:spacing w:before="300" w:line="360" w:lineRule="exact"/>
    </w:pPr>
    <w:rPr>
      <w:rFonts w:ascii="Book Antiqua" w:eastAsiaTheme="minorHAnsi" w:hAnsi="Book Antiqua" w:cs="Book Antiqua"/>
      <w:b/>
      <w:bCs/>
      <w:color w:val="auto"/>
      <w:sz w:val="23"/>
      <w:szCs w:val="23"/>
      <w:lang w:eastAsia="en-US"/>
    </w:rPr>
  </w:style>
  <w:style w:type="paragraph" w:customStyle="1" w:styleId="Bodytext40">
    <w:name w:val="Body text (4)"/>
    <w:basedOn w:val="a"/>
    <w:link w:val="Bodytext4"/>
    <w:rsid w:val="00256AC5"/>
    <w:pPr>
      <w:shd w:val="clear" w:color="auto" w:fill="FFFFFF"/>
      <w:spacing w:after="900" w:line="240" w:lineRule="atLeast"/>
    </w:pPr>
    <w:rPr>
      <w:rFonts w:ascii="Book Antiqua" w:eastAsiaTheme="minorHAnsi" w:hAnsi="Book Antiqua" w:cs="Book Antiqua"/>
      <w:color w:val="auto"/>
      <w:sz w:val="23"/>
      <w:szCs w:val="23"/>
      <w:lang w:eastAsia="en-US"/>
    </w:rPr>
  </w:style>
  <w:style w:type="paragraph" w:customStyle="1" w:styleId="Heading11">
    <w:name w:val="Heading #11"/>
    <w:basedOn w:val="a"/>
    <w:link w:val="Heading1"/>
    <w:rsid w:val="00256AC5"/>
    <w:pPr>
      <w:shd w:val="clear" w:color="auto" w:fill="FFFFFF"/>
      <w:spacing w:before="900" w:after="480" w:line="240" w:lineRule="atLeast"/>
      <w:jc w:val="right"/>
      <w:outlineLvl w:val="0"/>
    </w:pPr>
    <w:rPr>
      <w:rFonts w:ascii="Book Antiqua" w:eastAsiaTheme="minorHAnsi" w:hAnsi="Book Antiqua" w:cs="Book Antiqua"/>
      <w:b/>
      <w:bCs/>
      <w:color w:val="auto"/>
      <w:sz w:val="26"/>
      <w:szCs w:val="26"/>
      <w:lang w:eastAsia="en-US"/>
    </w:rPr>
  </w:style>
  <w:style w:type="paragraph" w:customStyle="1" w:styleId="Bodytext0">
    <w:name w:val="Body text"/>
    <w:basedOn w:val="a"/>
    <w:link w:val="Bodytext"/>
    <w:rsid w:val="00256AC5"/>
    <w:pPr>
      <w:shd w:val="clear" w:color="auto" w:fill="FFFFFF"/>
      <w:spacing w:line="240" w:lineRule="atLeast"/>
    </w:pPr>
    <w:rPr>
      <w:rFonts w:ascii="Book Antiqua" w:eastAsiaTheme="minorHAnsi" w:hAnsi="Book Antiqua" w:cs="Book Antiqua"/>
      <w:b/>
      <w:bCs/>
      <w:color w:val="auto"/>
      <w:sz w:val="21"/>
      <w:szCs w:val="21"/>
      <w:lang w:eastAsia="en-US"/>
    </w:rPr>
  </w:style>
  <w:style w:type="paragraph" w:customStyle="1" w:styleId="Heading30">
    <w:name w:val="Heading #3"/>
    <w:basedOn w:val="a"/>
    <w:link w:val="Heading3"/>
    <w:rsid w:val="00256AC5"/>
    <w:pPr>
      <w:shd w:val="clear" w:color="auto" w:fill="FFFFFF"/>
      <w:spacing w:before="600" w:after="300" w:line="240" w:lineRule="atLeast"/>
      <w:outlineLvl w:val="2"/>
    </w:pPr>
    <w:rPr>
      <w:rFonts w:ascii="Book Antiqua" w:eastAsiaTheme="minorHAnsi" w:hAnsi="Book Antiqua" w:cs="Book Antiqua"/>
      <w:b/>
      <w:bCs/>
      <w:color w:val="auto"/>
      <w:sz w:val="23"/>
      <w:szCs w:val="23"/>
      <w:lang w:eastAsia="en-US"/>
    </w:rPr>
  </w:style>
  <w:style w:type="character" w:styleId="a3">
    <w:name w:val="Strong"/>
    <w:basedOn w:val="a0"/>
    <w:uiPriority w:val="22"/>
    <w:qFormat/>
    <w:rsid w:val="00256AC5"/>
    <w:rPr>
      <w:b/>
      <w:bCs/>
    </w:rPr>
  </w:style>
  <w:style w:type="character" w:customStyle="1" w:styleId="pagesheaderall">
    <w:name w:val="pages_header_all"/>
    <w:basedOn w:val="a0"/>
    <w:rsid w:val="00256AC5"/>
  </w:style>
  <w:style w:type="paragraph" w:customStyle="1" w:styleId="Default">
    <w:name w:val="Default"/>
    <w:rsid w:val="00256AC5"/>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4">
    <w:name w:val="Balloon Text"/>
    <w:basedOn w:val="a"/>
    <w:link w:val="Char"/>
    <w:uiPriority w:val="99"/>
    <w:semiHidden/>
    <w:unhideWhenUsed/>
    <w:rsid w:val="00256AC5"/>
    <w:rPr>
      <w:rFonts w:ascii="Tahoma" w:hAnsi="Tahoma" w:cs="Tahoma"/>
      <w:sz w:val="16"/>
      <w:szCs w:val="16"/>
    </w:rPr>
  </w:style>
  <w:style w:type="character" w:customStyle="1" w:styleId="Char">
    <w:name w:val="Κείμενο πλαισίου Char"/>
    <w:basedOn w:val="a0"/>
    <w:link w:val="a4"/>
    <w:uiPriority w:val="99"/>
    <w:semiHidden/>
    <w:rsid w:val="00256AC5"/>
    <w:rPr>
      <w:rFonts w:ascii="Tahoma" w:eastAsia="Microsoft Sans Serif" w:hAnsi="Tahoma" w:cs="Tahoma"/>
      <w:color w:val="000000"/>
      <w:sz w:val="16"/>
      <w:szCs w:val="16"/>
      <w:lang w:eastAsia="el-GR"/>
    </w:rPr>
  </w:style>
  <w:style w:type="paragraph" w:styleId="a5">
    <w:name w:val="header"/>
    <w:basedOn w:val="a"/>
    <w:link w:val="Char0"/>
    <w:uiPriority w:val="99"/>
    <w:semiHidden/>
    <w:unhideWhenUsed/>
    <w:rsid w:val="003047BF"/>
    <w:pPr>
      <w:tabs>
        <w:tab w:val="center" w:pos="4153"/>
        <w:tab w:val="right" w:pos="8306"/>
      </w:tabs>
    </w:pPr>
  </w:style>
  <w:style w:type="character" w:customStyle="1" w:styleId="Char0">
    <w:name w:val="Κεφαλίδα Char"/>
    <w:basedOn w:val="a0"/>
    <w:link w:val="a5"/>
    <w:uiPriority w:val="99"/>
    <w:semiHidden/>
    <w:rsid w:val="003047BF"/>
    <w:rPr>
      <w:rFonts w:ascii="Microsoft Sans Serif" w:eastAsia="Microsoft Sans Serif" w:hAnsi="Microsoft Sans Serif" w:cs="Microsoft Sans Serif"/>
      <w:color w:val="000000"/>
      <w:sz w:val="24"/>
      <w:szCs w:val="24"/>
      <w:lang w:eastAsia="el-GR"/>
    </w:rPr>
  </w:style>
  <w:style w:type="paragraph" w:styleId="a6">
    <w:name w:val="footer"/>
    <w:basedOn w:val="a"/>
    <w:link w:val="Char1"/>
    <w:uiPriority w:val="99"/>
    <w:unhideWhenUsed/>
    <w:rsid w:val="003047BF"/>
    <w:pPr>
      <w:tabs>
        <w:tab w:val="center" w:pos="4153"/>
        <w:tab w:val="right" w:pos="8306"/>
      </w:tabs>
    </w:pPr>
  </w:style>
  <w:style w:type="character" w:customStyle="1" w:styleId="Char1">
    <w:name w:val="Υποσέλιδο Char"/>
    <w:basedOn w:val="a0"/>
    <w:link w:val="a6"/>
    <w:uiPriority w:val="99"/>
    <w:rsid w:val="003047BF"/>
    <w:rPr>
      <w:rFonts w:ascii="Microsoft Sans Serif" w:eastAsia="Microsoft Sans Serif" w:hAnsi="Microsoft Sans Serif" w:cs="Microsoft Sans Serif"/>
      <w:color w:val="000000"/>
      <w:sz w:val="24"/>
      <w:szCs w:val="24"/>
      <w:lang w:eastAsia="el-GR"/>
    </w:rPr>
  </w:style>
  <w:style w:type="paragraph" w:styleId="a7">
    <w:name w:val="List Paragraph"/>
    <w:basedOn w:val="a"/>
    <w:uiPriority w:val="34"/>
    <w:qFormat/>
    <w:rsid w:val="00C54086"/>
    <w:pPr>
      <w:ind w:left="720"/>
      <w:contextualSpacing/>
    </w:pPr>
  </w:style>
  <w:style w:type="paragraph" w:styleId="Web">
    <w:name w:val="Normal (Web)"/>
    <w:basedOn w:val="a"/>
    <w:uiPriority w:val="99"/>
    <w:unhideWhenUsed/>
    <w:rsid w:val="005A2EE9"/>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imosnet.gr/blog/laws/334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193</Words>
  <Characters>1043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Spiridoula</dc:creator>
  <cp:lastModifiedBy>User</cp:lastModifiedBy>
  <cp:revision>15</cp:revision>
  <cp:lastPrinted>2020-07-28T07:15:00Z</cp:lastPrinted>
  <dcterms:created xsi:type="dcterms:W3CDTF">2020-03-13T13:15:00Z</dcterms:created>
  <dcterms:modified xsi:type="dcterms:W3CDTF">2020-07-28T07:20:00Z</dcterms:modified>
</cp:coreProperties>
</file>