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98" w:rsidRPr="00D76B7E" w:rsidRDefault="0033223C" w:rsidP="005A0C98">
      <w:pPr>
        <w:ind w:right="-664"/>
        <w:rPr>
          <w:rFonts w:ascii="Arial" w:hAnsi="Arial" w:cs="Arial"/>
          <w:lang w:val="en-US"/>
        </w:rPr>
      </w:pPr>
      <w:r w:rsidRPr="00D76B7E">
        <w:rPr>
          <w:rFonts w:ascii="Arial" w:hAnsi="Arial" w:cs="Arial"/>
          <w:noProof/>
        </w:rPr>
        <w:drawing>
          <wp:anchor distT="0" distB="0" distL="114300" distR="114300" simplePos="0" relativeHeight="251658752" behindDoc="0" locked="0" layoutInCell="1" allowOverlap="1">
            <wp:simplePos x="0" y="0"/>
            <wp:positionH relativeFrom="column">
              <wp:posOffset>-254000</wp:posOffset>
            </wp:positionH>
            <wp:positionV relativeFrom="paragraph">
              <wp:posOffset>-101600</wp:posOffset>
            </wp:positionV>
            <wp:extent cx="533400" cy="533400"/>
            <wp:effectExtent l="1905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33400" cy="533400"/>
                    </a:xfrm>
                    <a:prstGeom prst="rect">
                      <a:avLst/>
                    </a:prstGeom>
                    <a:noFill/>
                  </pic:spPr>
                </pic:pic>
              </a:graphicData>
            </a:graphic>
          </wp:anchor>
        </w:drawing>
      </w:r>
    </w:p>
    <w:p w:rsidR="005A0C98" w:rsidRPr="00D76B7E" w:rsidRDefault="005A0C98" w:rsidP="005A0C98">
      <w:pPr>
        <w:ind w:right="-664"/>
        <w:rPr>
          <w:rFonts w:ascii="Arial" w:hAnsi="Arial" w:cs="Arial"/>
          <w:lang w:val="en-US"/>
        </w:rPr>
      </w:pPr>
    </w:p>
    <w:p w:rsidR="005A0C98" w:rsidRPr="00D76B7E" w:rsidRDefault="007C6D62" w:rsidP="00935E40">
      <w:pPr>
        <w:spacing w:line="360" w:lineRule="auto"/>
        <w:jc w:val="both"/>
        <w:rPr>
          <w:rFonts w:ascii="Arial" w:hAnsi="Arial" w:cs="Arial"/>
          <w:b/>
          <w:sz w:val="22"/>
          <w:szCs w:val="22"/>
        </w:rPr>
      </w:pPr>
      <w:r w:rsidRPr="007C6D62">
        <w:rPr>
          <w:rFonts w:ascii="Arial" w:hAnsi="Arial" w:cs="Arial"/>
          <w:bCs/>
          <w:noProof/>
          <w:sz w:val="22"/>
          <w:szCs w:val="22"/>
          <w:lang w:eastAsia="en-US"/>
        </w:rPr>
        <w:pict>
          <v:shapetype id="_x0000_t202" coordsize="21600,21600" o:spt="202" path="m,l,21600r21600,l21600,xe">
            <v:stroke joinstyle="miter"/>
            <v:path gradientshapeok="t" o:connecttype="rect"/>
          </v:shapetype>
          <v:shape id="_x0000_s1028" type="#_x0000_t202" style="position:absolute;left:0;text-align:left;margin-left:271.75pt;margin-top:18.55pt;width:165.85pt;height:47.65pt;z-index:251657728;mso-width-percent:400;mso-width-percent:400;mso-width-relative:margin;mso-height-relative:margin" stroked="f">
            <v:textbox style="mso-next-textbox:#_x0000_s1028">
              <w:txbxContent>
                <w:p w:rsidR="007F0380" w:rsidRPr="00644770" w:rsidRDefault="007F0380" w:rsidP="004B0B42">
                  <w:pPr>
                    <w:spacing w:line="360" w:lineRule="auto"/>
                    <w:rPr>
                      <w:rFonts w:ascii="Arial" w:hAnsi="Arial" w:cs="Arial"/>
                      <w:b/>
                      <w:bCs/>
                      <w:sz w:val="22"/>
                      <w:szCs w:val="22"/>
                      <w:lang w:val="en-US"/>
                    </w:rPr>
                  </w:pPr>
                  <w:r w:rsidRPr="00156610">
                    <w:rPr>
                      <w:rFonts w:ascii="Arial" w:hAnsi="Arial" w:cs="Arial"/>
                      <w:b/>
                      <w:bCs/>
                      <w:sz w:val="22"/>
                      <w:szCs w:val="22"/>
                    </w:rPr>
                    <w:t xml:space="preserve">Ζαγορά, </w:t>
                  </w:r>
                  <w:r w:rsidR="006440F2">
                    <w:rPr>
                      <w:rFonts w:ascii="Arial" w:hAnsi="Arial" w:cs="Arial"/>
                      <w:b/>
                      <w:bCs/>
                      <w:sz w:val="22"/>
                      <w:szCs w:val="22"/>
                    </w:rPr>
                    <w:t>10</w:t>
                  </w:r>
                  <w:r w:rsidR="00BC0C84" w:rsidRPr="00D0107E">
                    <w:rPr>
                      <w:rFonts w:ascii="Arial" w:hAnsi="Arial" w:cs="Arial"/>
                      <w:b/>
                      <w:bCs/>
                      <w:sz w:val="22"/>
                      <w:szCs w:val="22"/>
                    </w:rPr>
                    <w:t>.</w:t>
                  </w:r>
                  <w:r w:rsidR="00644770">
                    <w:rPr>
                      <w:rFonts w:ascii="Arial" w:hAnsi="Arial" w:cs="Arial"/>
                      <w:b/>
                      <w:bCs/>
                      <w:sz w:val="22"/>
                      <w:szCs w:val="22"/>
                      <w:lang w:val="en-US"/>
                    </w:rPr>
                    <w:t>03</w:t>
                  </w:r>
                  <w:r w:rsidR="00644770">
                    <w:rPr>
                      <w:rFonts w:ascii="Arial" w:hAnsi="Arial" w:cs="Arial"/>
                      <w:b/>
                      <w:bCs/>
                      <w:sz w:val="22"/>
                      <w:szCs w:val="22"/>
                    </w:rPr>
                    <w:t>.20</w:t>
                  </w:r>
                  <w:r w:rsidR="00644770">
                    <w:rPr>
                      <w:rFonts w:ascii="Arial" w:hAnsi="Arial" w:cs="Arial"/>
                      <w:b/>
                      <w:bCs/>
                      <w:sz w:val="22"/>
                      <w:szCs w:val="22"/>
                      <w:lang w:val="en-US"/>
                    </w:rPr>
                    <w:t>20</w:t>
                  </w:r>
                </w:p>
                <w:p w:rsidR="007F0380" w:rsidRPr="006440F2" w:rsidRDefault="00220BCC" w:rsidP="004B0B42">
                  <w:pPr>
                    <w:spacing w:line="360" w:lineRule="auto"/>
                    <w:rPr>
                      <w:rFonts w:ascii="Arial" w:hAnsi="Arial" w:cs="Arial"/>
                      <w:b/>
                      <w:bCs/>
                      <w:sz w:val="22"/>
                      <w:szCs w:val="22"/>
                    </w:rPr>
                  </w:pPr>
                  <w:r>
                    <w:rPr>
                      <w:rFonts w:ascii="Arial" w:hAnsi="Arial" w:cs="Arial"/>
                      <w:b/>
                      <w:bCs/>
                      <w:sz w:val="22"/>
                      <w:szCs w:val="22"/>
                    </w:rPr>
                    <w:t>Αρ</w:t>
                  </w:r>
                  <w:r w:rsidR="007F0380" w:rsidRPr="00D0107E">
                    <w:rPr>
                      <w:rFonts w:ascii="Arial" w:hAnsi="Arial" w:cs="Arial"/>
                      <w:b/>
                      <w:bCs/>
                      <w:sz w:val="22"/>
                      <w:szCs w:val="22"/>
                    </w:rPr>
                    <w:t>. Πρωτ.</w:t>
                  </w:r>
                  <w:r w:rsidR="00316B7E" w:rsidRPr="00D0107E">
                    <w:rPr>
                      <w:rFonts w:ascii="Arial" w:hAnsi="Arial" w:cs="Arial"/>
                      <w:b/>
                      <w:bCs/>
                      <w:sz w:val="22"/>
                      <w:szCs w:val="22"/>
                    </w:rPr>
                    <w:t>:</w:t>
                  </w:r>
                  <w:r w:rsidR="007F0380" w:rsidRPr="00D0107E">
                    <w:rPr>
                      <w:rFonts w:ascii="Arial" w:hAnsi="Arial" w:cs="Arial"/>
                      <w:b/>
                      <w:bCs/>
                      <w:sz w:val="22"/>
                      <w:szCs w:val="22"/>
                    </w:rPr>
                    <w:t xml:space="preserve"> </w:t>
                  </w:r>
                  <w:r w:rsidR="006440F2">
                    <w:rPr>
                      <w:rFonts w:ascii="Arial" w:hAnsi="Arial" w:cs="Arial"/>
                      <w:b/>
                      <w:bCs/>
                      <w:sz w:val="22"/>
                      <w:szCs w:val="22"/>
                    </w:rPr>
                    <w:t>2175</w:t>
                  </w:r>
                </w:p>
                <w:p w:rsidR="007F0380" w:rsidRPr="00A3714C" w:rsidRDefault="007F0380">
                  <w:pPr>
                    <w:rPr>
                      <w:color w:val="FF0000"/>
                    </w:rPr>
                  </w:pPr>
                </w:p>
              </w:txbxContent>
            </v:textbox>
          </v:shape>
        </w:pict>
      </w:r>
    </w:p>
    <w:p w:rsidR="005A0C98" w:rsidRPr="00D76B7E" w:rsidRDefault="005A0C98" w:rsidP="00C41C73">
      <w:pPr>
        <w:ind w:hanging="426"/>
        <w:jc w:val="both"/>
        <w:rPr>
          <w:rFonts w:ascii="Arial" w:hAnsi="Arial" w:cs="Arial"/>
          <w:b/>
          <w:sz w:val="22"/>
          <w:szCs w:val="22"/>
        </w:rPr>
      </w:pPr>
      <w:r w:rsidRPr="00D76B7E">
        <w:rPr>
          <w:rFonts w:ascii="Arial" w:hAnsi="Arial" w:cs="Arial"/>
          <w:b/>
          <w:sz w:val="22"/>
          <w:szCs w:val="22"/>
        </w:rPr>
        <w:t>ΕΛΛΗΝΙΚΗ ΔΗΜΟΚΡΑΤΙΑ</w:t>
      </w:r>
    </w:p>
    <w:p w:rsidR="00F50D4D" w:rsidRPr="00D76B7E" w:rsidRDefault="00F50D4D" w:rsidP="00C41C73">
      <w:pPr>
        <w:ind w:hanging="426"/>
        <w:jc w:val="both"/>
        <w:rPr>
          <w:rFonts w:ascii="Arial" w:hAnsi="Arial" w:cs="Arial"/>
          <w:b/>
          <w:sz w:val="22"/>
          <w:szCs w:val="22"/>
        </w:rPr>
      </w:pPr>
      <w:r w:rsidRPr="00D76B7E">
        <w:rPr>
          <w:rFonts w:ascii="Arial" w:hAnsi="Arial" w:cs="Arial"/>
          <w:b/>
          <w:sz w:val="22"/>
          <w:szCs w:val="22"/>
        </w:rPr>
        <w:t>ΝΟΜΟΣ ΜΑΓΝΗΣΙΑΣ</w:t>
      </w:r>
    </w:p>
    <w:p w:rsidR="005A0C98" w:rsidRPr="00D76B7E" w:rsidRDefault="005A0C98" w:rsidP="00C41C73">
      <w:pPr>
        <w:ind w:left="-426"/>
        <w:jc w:val="both"/>
        <w:rPr>
          <w:rFonts w:ascii="Arial" w:hAnsi="Arial" w:cs="Arial"/>
          <w:b/>
          <w:bCs/>
          <w:sz w:val="22"/>
          <w:szCs w:val="22"/>
        </w:rPr>
      </w:pPr>
      <w:r w:rsidRPr="00D76B7E">
        <w:rPr>
          <w:rFonts w:ascii="Arial" w:hAnsi="Arial" w:cs="Arial"/>
          <w:b/>
          <w:bCs/>
          <w:sz w:val="22"/>
          <w:szCs w:val="22"/>
        </w:rPr>
        <w:t>ΔΗΜΟΣ:</w:t>
      </w:r>
      <w:r w:rsidR="00935E40" w:rsidRPr="00D76B7E">
        <w:rPr>
          <w:rFonts w:ascii="Arial" w:hAnsi="Arial" w:cs="Arial"/>
          <w:b/>
          <w:bCs/>
          <w:sz w:val="22"/>
          <w:szCs w:val="22"/>
        </w:rPr>
        <w:t xml:space="preserve"> ΖΑΓΟΡΑΣ ΜΟΥΡΕΣΙΟΥ</w:t>
      </w:r>
    </w:p>
    <w:p w:rsidR="00935E40" w:rsidRPr="00D76B7E" w:rsidRDefault="00935E40" w:rsidP="00C41C73">
      <w:pPr>
        <w:ind w:hanging="426"/>
        <w:jc w:val="both"/>
        <w:rPr>
          <w:rFonts w:ascii="Arial" w:hAnsi="Arial" w:cs="Arial"/>
          <w:b/>
          <w:bCs/>
          <w:sz w:val="18"/>
          <w:szCs w:val="18"/>
        </w:rPr>
      </w:pPr>
      <w:r w:rsidRPr="00D76B7E">
        <w:rPr>
          <w:rFonts w:ascii="Arial" w:hAnsi="Arial" w:cs="Arial"/>
          <w:b/>
          <w:bCs/>
          <w:sz w:val="18"/>
          <w:szCs w:val="18"/>
        </w:rPr>
        <w:t>---------</w:t>
      </w:r>
    </w:p>
    <w:p w:rsidR="00F50D4D" w:rsidRPr="00D76B7E" w:rsidRDefault="00935E40" w:rsidP="00C41C73">
      <w:pPr>
        <w:tabs>
          <w:tab w:val="left" w:pos="5415"/>
        </w:tabs>
        <w:ind w:left="-426"/>
        <w:rPr>
          <w:rFonts w:ascii="Arial" w:hAnsi="Arial" w:cs="Arial"/>
          <w:b/>
          <w:iCs/>
          <w:sz w:val="18"/>
          <w:szCs w:val="18"/>
        </w:rPr>
      </w:pPr>
      <w:r w:rsidRPr="00D76B7E">
        <w:rPr>
          <w:rFonts w:ascii="Arial" w:hAnsi="Arial" w:cs="Arial"/>
          <w:b/>
          <w:iCs/>
          <w:sz w:val="18"/>
          <w:szCs w:val="18"/>
        </w:rPr>
        <w:t>Ταχ. Δ/νση: Ζαγορά, Μαγνησίας</w:t>
      </w:r>
    </w:p>
    <w:p w:rsidR="00935E40" w:rsidRPr="00D76B7E" w:rsidRDefault="007C6D62" w:rsidP="00C41C73">
      <w:pPr>
        <w:tabs>
          <w:tab w:val="left" w:pos="5415"/>
        </w:tabs>
        <w:ind w:left="-426"/>
        <w:rPr>
          <w:rFonts w:ascii="Arial" w:hAnsi="Arial" w:cs="Arial"/>
          <w:b/>
          <w:iCs/>
          <w:sz w:val="18"/>
          <w:szCs w:val="18"/>
        </w:rPr>
      </w:pPr>
      <w:r w:rsidRPr="007C6D62">
        <w:rPr>
          <w:rFonts w:ascii="Arial" w:hAnsi="Arial" w:cs="Arial"/>
          <w:bCs/>
          <w:noProof/>
          <w:sz w:val="22"/>
          <w:szCs w:val="22"/>
          <w:lang w:eastAsia="en-US"/>
        </w:rPr>
        <w:pict>
          <v:shape id="_x0000_s1026" type="#_x0000_t202" style="position:absolute;left:0;text-align:left;margin-left:197.5pt;margin-top:9.9pt;width:259pt;height:43.85pt;z-index:251656704;mso-width-relative:margin;mso-height-relative:margin" stroked="f">
            <v:textbox style="mso-next-textbox:#_x0000_s1026">
              <w:txbxContent>
                <w:p w:rsidR="00935E40" w:rsidRPr="00935E40" w:rsidRDefault="00935E40" w:rsidP="00935E40">
                  <w:pPr>
                    <w:ind w:firstLine="4820"/>
                    <w:jc w:val="both"/>
                    <w:rPr>
                      <w:rFonts w:ascii="Arial" w:hAnsi="Arial" w:cs="Arial"/>
                      <w:b/>
                      <w:bCs/>
                      <w:sz w:val="22"/>
                      <w:szCs w:val="22"/>
                    </w:rPr>
                  </w:pPr>
                </w:p>
                <w:p w:rsidR="00FE5112" w:rsidRPr="002600C2" w:rsidRDefault="0054752C" w:rsidP="00FE5112">
                  <w:pPr>
                    <w:shd w:val="clear" w:color="auto" w:fill="FFFFFF"/>
                    <w:rPr>
                      <w:rFonts w:ascii="Arial" w:hAnsi="Arial" w:cs="Arial"/>
                      <w:color w:val="222222"/>
                    </w:rPr>
                  </w:pPr>
                  <w:r>
                    <w:rPr>
                      <w:rFonts w:ascii="Arial" w:hAnsi="Arial" w:cs="Arial"/>
                      <w:b/>
                      <w:bCs/>
                      <w:sz w:val="22"/>
                      <w:szCs w:val="22"/>
                      <w:u w:val="single"/>
                    </w:rPr>
                    <w:t>ΠΡΟΣ</w:t>
                  </w:r>
                  <w:r w:rsidR="000C3460" w:rsidRPr="003833A4">
                    <w:rPr>
                      <w:rFonts w:ascii="Arial" w:hAnsi="Arial" w:cs="Arial"/>
                      <w:b/>
                      <w:bCs/>
                      <w:sz w:val="22"/>
                      <w:szCs w:val="22"/>
                      <w:u w:val="single"/>
                    </w:rPr>
                    <w:t>:</w:t>
                  </w:r>
                  <w:r w:rsidR="000C3460" w:rsidRPr="003833A4">
                    <w:rPr>
                      <w:rFonts w:ascii="Arial" w:hAnsi="Arial" w:cs="Arial"/>
                      <w:b/>
                      <w:bCs/>
                      <w:sz w:val="22"/>
                      <w:szCs w:val="22"/>
                    </w:rPr>
                    <w:t xml:space="preserve"> </w:t>
                  </w:r>
                  <w:r w:rsidR="00644770">
                    <w:rPr>
                      <w:rFonts w:ascii="Arial" w:hAnsi="Arial" w:cs="Arial"/>
                      <w:b/>
                      <w:bCs/>
                      <w:sz w:val="22"/>
                      <w:szCs w:val="22"/>
                    </w:rPr>
                    <w:t xml:space="preserve"> </w:t>
                  </w:r>
                  <w:r w:rsidR="006440F2">
                    <w:rPr>
                      <w:rFonts w:ascii="Arial" w:hAnsi="Arial" w:cs="Arial"/>
                      <w:b/>
                      <w:bCs/>
                      <w:sz w:val="22"/>
                      <w:szCs w:val="22"/>
                    </w:rPr>
                    <w:t>ΟΙΚΟΝΟΜΙΚΟΥΣ ΦΟΡΕΙΣ</w:t>
                  </w:r>
                </w:p>
                <w:p w:rsidR="00935E40" w:rsidRPr="003833A4" w:rsidRDefault="00935E40" w:rsidP="00380837">
                  <w:pPr>
                    <w:jc w:val="both"/>
                    <w:rPr>
                      <w:rFonts w:ascii="Arial" w:hAnsi="Arial" w:cs="Arial"/>
                      <w:b/>
                      <w:bCs/>
                      <w:sz w:val="22"/>
                      <w:szCs w:val="22"/>
                      <w:u w:val="single"/>
                    </w:rPr>
                  </w:pPr>
                </w:p>
                <w:p w:rsidR="00BD085C" w:rsidRPr="003833A4" w:rsidRDefault="00BD085C" w:rsidP="00380837">
                  <w:pPr>
                    <w:jc w:val="both"/>
                    <w:rPr>
                      <w:rFonts w:ascii="Arial" w:hAnsi="Arial" w:cs="Arial"/>
                      <w:b/>
                      <w:bCs/>
                      <w:sz w:val="22"/>
                      <w:szCs w:val="22"/>
                      <w:u w:val="single"/>
                    </w:rPr>
                  </w:pPr>
                </w:p>
              </w:txbxContent>
            </v:textbox>
          </v:shape>
        </w:pict>
      </w:r>
      <w:r w:rsidR="00F50D4D" w:rsidRPr="00D76B7E">
        <w:rPr>
          <w:rFonts w:ascii="Arial" w:hAnsi="Arial" w:cs="Arial"/>
          <w:b/>
          <w:iCs/>
          <w:sz w:val="18"/>
          <w:szCs w:val="18"/>
        </w:rPr>
        <w:t xml:space="preserve">Γραφείο </w:t>
      </w:r>
      <w:r w:rsidR="00FE5112">
        <w:rPr>
          <w:rFonts w:ascii="Arial" w:hAnsi="Arial" w:cs="Arial"/>
          <w:b/>
          <w:iCs/>
          <w:sz w:val="18"/>
          <w:szCs w:val="18"/>
        </w:rPr>
        <w:t>Προμηθειών</w:t>
      </w:r>
      <w:r w:rsidR="00935E40" w:rsidRPr="00D76B7E">
        <w:rPr>
          <w:rFonts w:ascii="Arial" w:hAnsi="Arial" w:cs="Arial"/>
          <w:b/>
          <w:iCs/>
          <w:sz w:val="18"/>
          <w:szCs w:val="18"/>
        </w:rPr>
        <w:t xml:space="preserve">                                            </w:t>
      </w:r>
    </w:p>
    <w:p w:rsidR="00935E40" w:rsidRPr="00D76B7E" w:rsidRDefault="00935E40" w:rsidP="00C41C73">
      <w:pPr>
        <w:tabs>
          <w:tab w:val="left" w:pos="5415"/>
        </w:tabs>
        <w:ind w:hanging="426"/>
        <w:rPr>
          <w:rFonts w:ascii="Arial" w:hAnsi="Arial" w:cs="Arial"/>
          <w:b/>
          <w:iCs/>
          <w:sz w:val="18"/>
          <w:szCs w:val="18"/>
        </w:rPr>
      </w:pPr>
      <w:r w:rsidRPr="00D76B7E">
        <w:rPr>
          <w:rFonts w:ascii="Arial" w:hAnsi="Arial" w:cs="Arial"/>
          <w:b/>
          <w:iCs/>
          <w:sz w:val="18"/>
          <w:szCs w:val="18"/>
        </w:rPr>
        <w:t xml:space="preserve">ΠΛΗΡΟΦΟΡΙΕΣ: </w:t>
      </w:r>
      <w:r w:rsidR="00F50D4D" w:rsidRPr="00D76B7E">
        <w:rPr>
          <w:rFonts w:ascii="Arial" w:hAnsi="Arial" w:cs="Arial"/>
          <w:b/>
          <w:iCs/>
          <w:sz w:val="18"/>
          <w:szCs w:val="18"/>
        </w:rPr>
        <w:t>Μπόλης Ιωάννης</w:t>
      </w:r>
      <w:r w:rsidRPr="00D76B7E">
        <w:rPr>
          <w:rFonts w:ascii="Arial" w:hAnsi="Arial" w:cs="Arial"/>
          <w:b/>
          <w:iCs/>
          <w:sz w:val="18"/>
          <w:szCs w:val="18"/>
        </w:rPr>
        <w:tab/>
      </w:r>
    </w:p>
    <w:p w:rsidR="00935E40" w:rsidRPr="00B03099" w:rsidRDefault="00935E40" w:rsidP="00C41C73">
      <w:pPr>
        <w:tabs>
          <w:tab w:val="left" w:pos="5593"/>
        </w:tabs>
        <w:ind w:hanging="426"/>
        <w:rPr>
          <w:rFonts w:ascii="Arial" w:hAnsi="Arial" w:cs="Arial"/>
          <w:b/>
          <w:bCs/>
          <w:iCs/>
          <w:sz w:val="18"/>
          <w:szCs w:val="18"/>
        </w:rPr>
      </w:pPr>
      <w:r w:rsidRPr="00D76B7E">
        <w:rPr>
          <w:rFonts w:ascii="Arial" w:hAnsi="Arial" w:cs="Arial"/>
          <w:b/>
          <w:iCs/>
          <w:sz w:val="18"/>
          <w:szCs w:val="18"/>
          <w:lang w:val="en-US"/>
        </w:rPr>
        <w:t>T</w:t>
      </w:r>
      <w:r w:rsidR="00DB54DE" w:rsidRPr="00D76B7E">
        <w:rPr>
          <w:rFonts w:ascii="Arial" w:hAnsi="Arial" w:cs="Arial"/>
          <w:b/>
          <w:iCs/>
          <w:sz w:val="18"/>
          <w:szCs w:val="18"/>
        </w:rPr>
        <w:t>ηλ</w:t>
      </w:r>
      <w:r w:rsidR="00B03099">
        <w:rPr>
          <w:rFonts w:ascii="Arial" w:hAnsi="Arial" w:cs="Arial"/>
          <w:b/>
          <w:iCs/>
          <w:sz w:val="18"/>
          <w:szCs w:val="18"/>
        </w:rPr>
        <w:t>.  24263-50107</w:t>
      </w:r>
    </w:p>
    <w:p w:rsidR="00935E40" w:rsidRPr="00B03099" w:rsidRDefault="00935E40" w:rsidP="00C41C73">
      <w:pPr>
        <w:tabs>
          <w:tab w:val="left" w:pos="5593"/>
        </w:tabs>
        <w:ind w:hanging="426"/>
        <w:rPr>
          <w:rFonts w:ascii="Arial" w:hAnsi="Arial" w:cs="Arial"/>
          <w:b/>
          <w:iCs/>
          <w:sz w:val="18"/>
          <w:szCs w:val="18"/>
        </w:rPr>
      </w:pPr>
      <w:r w:rsidRPr="00D76B7E">
        <w:rPr>
          <w:rFonts w:ascii="Arial" w:hAnsi="Arial" w:cs="Arial"/>
          <w:b/>
          <w:iCs/>
          <w:sz w:val="18"/>
          <w:szCs w:val="18"/>
          <w:lang w:val="en-US"/>
        </w:rPr>
        <w:t>FAX</w:t>
      </w:r>
      <w:r w:rsidRPr="00B03099">
        <w:rPr>
          <w:rFonts w:ascii="Arial" w:hAnsi="Arial" w:cs="Arial"/>
          <w:b/>
          <w:iCs/>
          <w:sz w:val="18"/>
          <w:szCs w:val="18"/>
        </w:rPr>
        <w:t xml:space="preserve"> 24260 - 23128</w:t>
      </w:r>
    </w:p>
    <w:p w:rsidR="00935E40" w:rsidRPr="00D76B7E" w:rsidRDefault="00935E40" w:rsidP="00C41C73">
      <w:pPr>
        <w:tabs>
          <w:tab w:val="left" w:pos="5593"/>
        </w:tabs>
        <w:ind w:hanging="426"/>
        <w:rPr>
          <w:rFonts w:ascii="Arial" w:hAnsi="Arial" w:cs="Arial"/>
          <w:b/>
          <w:bCs/>
          <w:sz w:val="18"/>
          <w:szCs w:val="18"/>
          <w:lang w:val="en-US"/>
        </w:rPr>
      </w:pPr>
      <w:r w:rsidRPr="00D76B7E">
        <w:rPr>
          <w:rFonts w:ascii="Arial" w:hAnsi="Arial" w:cs="Arial"/>
          <w:b/>
          <w:iCs/>
          <w:sz w:val="18"/>
          <w:szCs w:val="18"/>
        </w:rPr>
        <w:t>ΤΚ</w:t>
      </w:r>
      <w:r w:rsidRPr="00D76B7E">
        <w:rPr>
          <w:rFonts w:ascii="Arial" w:hAnsi="Arial" w:cs="Arial"/>
          <w:b/>
          <w:iCs/>
          <w:sz w:val="18"/>
          <w:szCs w:val="18"/>
          <w:lang w:val="en-US"/>
        </w:rPr>
        <w:t xml:space="preserve"> 37001</w:t>
      </w:r>
      <w:r w:rsidRPr="00D76B7E">
        <w:rPr>
          <w:rFonts w:ascii="Arial" w:hAnsi="Arial" w:cs="Arial"/>
          <w:b/>
          <w:bCs/>
          <w:sz w:val="18"/>
          <w:szCs w:val="18"/>
          <w:lang w:val="en-US"/>
        </w:rPr>
        <w:t xml:space="preserve">   </w:t>
      </w:r>
    </w:p>
    <w:p w:rsidR="00935E40" w:rsidRPr="00D76B7E" w:rsidRDefault="00935E40" w:rsidP="00C41C73">
      <w:pPr>
        <w:tabs>
          <w:tab w:val="left" w:pos="5593"/>
        </w:tabs>
        <w:ind w:left="-426"/>
        <w:rPr>
          <w:rFonts w:ascii="Arial" w:hAnsi="Arial" w:cs="Arial"/>
          <w:b/>
          <w:bCs/>
          <w:sz w:val="18"/>
          <w:szCs w:val="18"/>
          <w:lang w:val="en-US"/>
        </w:rPr>
      </w:pPr>
      <w:r w:rsidRPr="00D76B7E">
        <w:rPr>
          <w:rFonts w:ascii="Arial" w:hAnsi="Arial" w:cs="Arial"/>
          <w:b/>
          <w:bCs/>
          <w:sz w:val="18"/>
          <w:szCs w:val="18"/>
          <w:lang w:val="en-US"/>
        </w:rPr>
        <w:t xml:space="preserve">Email: </w:t>
      </w:r>
      <w:r w:rsidR="00DB54DE" w:rsidRPr="00D76B7E">
        <w:rPr>
          <w:rFonts w:ascii="Arial" w:hAnsi="Arial" w:cs="Arial"/>
          <w:b/>
          <w:bCs/>
          <w:sz w:val="18"/>
          <w:szCs w:val="18"/>
          <w:lang w:val="en-US"/>
        </w:rPr>
        <w:t>mpolisg.dim.z.m</w:t>
      </w:r>
      <w:r w:rsidRPr="00D76B7E">
        <w:rPr>
          <w:rFonts w:ascii="Arial" w:hAnsi="Arial" w:cs="Arial"/>
          <w:b/>
          <w:bCs/>
          <w:sz w:val="18"/>
          <w:szCs w:val="18"/>
          <w:lang w:val="en-US"/>
        </w:rPr>
        <w:t xml:space="preserve">@gmail.com                                              </w:t>
      </w:r>
      <w:r w:rsidRPr="00D76B7E">
        <w:rPr>
          <w:rFonts w:ascii="Arial" w:hAnsi="Arial" w:cs="Arial"/>
          <w:b/>
          <w:bCs/>
          <w:sz w:val="18"/>
          <w:szCs w:val="18"/>
          <w:lang w:val="en-US"/>
        </w:rPr>
        <w:tab/>
      </w:r>
    </w:p>
    <w:p w:rsidR="005A0C98" w:rsidRPr="00D76B7E" w:rsidRDefault="00935E40" w:rsidP="00C41C73">
      <w:pPr>
        <w:spacing w:line="360" w:lineRule="auto"/>
        <w:ind w:hanging="426"/>
        <w:jc w:val="both"/>
        <w:rPr>
          <w:rFonts w:ascii="Arial" w:hAnsi="Arial" w:cs="Arial"/>
          <w:b/>
          <w:bCs/>
          <w:sz w:val="22"/>
          <w:szCs w:val="22"/>
        </w:rPr>
      </w:pPr>
      <w:r w:rsidRPr="00D76B7E">
        <w:rPr>
          <w:rFonts w:ascii="Arial" w:hAnsi="Arial" w:cs="Arial"/>
          <w:b/>
          <w:bCs/>
          <w:sz w:val="18"/>
          <w:szCs w:val="18"/>
          <w:lang w:val="en-US"/>
        </w:rPr>
        <w:t xml:space="preserve"> </w:t>
      </w:r>
      <w:r w:rsidRPr="00D76B7E">
        <w:rPr>
          <w:rFonts w:ascii="Arial" w:hAnsi="Arial" w:cs="Arial"/>
          <w:b/>
          <w:bCs/>
          <w:sz w:val="18"/>
          <w:szCs w:val="18"/>
        </w:rPr>
        <w:t>-----</w:t>
      </w:r>
      <w:r w:rsidR="00C41C73" w:rsidRPr="00D76B7E">
        <w:rPr>
          <w:rFonts w:ascii="Arial" w:hAnsi="Arial" w:cs="Arial"/>
          <w:b/>
          <w:bCs/>
          <w:sz w:val="18"/>
          <w:szCs w:val="18"/>
        </w:rPr>
        <w:t>--</w:t>
      </w:r>
    </w:p>
    <w:p w:rsidR="000A1EF0" w:rsidRPr="000C3460" w:rsidRDefault="000A1EF0" w:rsidP="00935E40">
      <w:pPr>
        <w:spacing w:line="360" w:lineRule="auto"/>
        <w:jc w:val="both"/>
        <w:rPr>
          <w:rFonts w:ascii="Arial" w:hAnsi="Arial" w:cs="Arial"/>
          <w:b/>
          <w:bCs/>
          <w:sz w:val="22"/>
          <w:szCs w:val="22"/>
        </w:rPr>
      </w:pPr>
    </w:p>
    <w:p w:rsidR="0083516A" w:rsidRDefault="0083516A" w:rsidP="00DB1EF9">
      <w:pPr>
        <w:spacing w:line="360" w:lineRule="auto"/>
        <w:jc w:val="center"/>
        <w:rPr>
          <w:rFonts w:ascii="Arial" w:hAnsi="Arial" w:cs="Arial"/>
          <w:b/>
          <w:sz w:val="28"/>
          <w:szCs w:val="28"/>
        </w:rPr>
      </w:pPr>
    </w:p>
    <w:p w:rsidR="0083516A" w:rsidRDefault="0083516A" w:rsidP="00DB1EF9">
      <w:pPr>
        <w:spacing w:line="360" w:lineRule="auto"/>
        <w:jc w:val="center"/>
        <w:rPr>
          <w:rFonts w:ascii="Arial" w:hAnsi="Arial" w:cs="Arial"/>
          <w:b/>
          <w:sz w:val="28"/>
          <w:szCs w:val="28"/>
        </w:rPr>
      </w:pPr>
    </w:p>
    <w:p w:rsidR="0088257E" w:rsidRDefault="00DB1EF9" w:rsidP="00DB1EF9">
      <w:pPr>
        <w:spacing w:line="360" w:lineRule="auto"/>
        <w:jc w:val="center"/>
        <w:rPr>
          <w:rFonts w:ascii="Arial" w:hAnsi="Arial" w:cs="Arial"/>
          <w:b/>
          <w:sz w:val="28"/>
          <w:szCs w:val="28"/>
        </w:rPr>
      </w:pPr>
      <w:r w:rsidRPr="000C3460">
        <w:rPr>
          <w:rFonts w:ascii="Arial" w:hAnsi="Arial" w:cs="Arial"/>
          <w:b/>
          <w:sz w:val="28"/>
          <w:szCs w:val="28"/>
        </w:rPr>
        <w:t>ΠΡΟΣΚΛΗΣΗ</w:t>
      </w:r>
    </w:p>
    <w:p w:rsidR="0083516A" w:rsidRPr="00D76B7E" w:rsidRDefault="0083516A" w:rsidP="00DB1EF9">
      <w:pPr>
        <w:spacing w:line="360" w:lineRule="auto"/>
        <w:jc w:val="center"/>
        <w:rPr>
          <w:rFonts w:ascii="Arial" w:hAnsi="Arial" w:cs="Arial"/>
          <w:b/>
          <w:sz w:val="22"/>
          <w:szCs w:val="22"/>
        </w:rPr>
      </w:pPr>
    </w:p>
    <w:p w:rsidR="00CA6DC5" w:rsidRDefault="00CA6DC5" w:rsidP="00156610">
      <w:pPr>
        <w:pStyle w:val="a7"/>
        <w:rPr>
          <w:rFonts w:ascii="Arial" w:hAnsi="Arial" w:cs="Arial"/>
          <w:b/>
          <w:sz w:val="22"/>
          <w:szCs w:val="22"/>
        </w:rPr>
      </w:pPr>
    </w:p>
    <w:p w:rsidR="006440F2" w:rsidRPr="0083516A" w:rsidRDefault="006440F2" w:rsidP="006440F2">
      <w:pPr>
        <w:spacing w:line="360" w:lineRule="auto"/>
        <w:jc w:val="center"/>
        <w:rPr>
          <w:rFonts w:ascii="Arial" w:hAnsi="Arial" w:cs="Arial"/>
          <w:b/>
          <w:sz w:val="22"/>
          <w:szCs w:val="22"/>
          <w:u w:val="single"/>
        </w:rPr>
      </w:pPr>
      <w:r w:rsidRPr="0083516A">
        <w:rPr>
          <w:rFonts w:ascii="Arial" w:hAnsi="Arial" w:cs="Arial"/>
          <w:b/>
          <w:sz w:val="22"/>
          <w:szCs w:val="22"/>
          <w:u w:val="single"/>
        </w:rPr>
        <w:t>ΤΕΧΝΙΚΗ ΕΚΘΕΣΗ</w:t>
      </w:r>
    </w:p>
    <w:p w:rsidR="0083516A" w:rsidRPr="005E5F40" w:rsidRDefault="0083516A" w:rsidP="006440F2">
      <w:pPr>
        <w:spacing w:line="360" w:lineRule="auto"/>
        <w:jc w:val="center"/>
        <w:rPr>
          <w:rFonts w:ascii="Arial" w:hAnsi="Arial" w:cs="Arial"/>
          <w:b/>
          <w:u w:val="single"/>
        </w:rPr>
      </w:pPr>
    </w:p>
    <w:p w:rsidR="006440F2" w:rsidRPr="00000A65" w:rsidRDefault="006440F2" w:rsidP="006440F2">
      <w:pPr>
        <w:spacing w:line="360" w:lineRule="auto"/>
        <w:jc w:val="center"/>
        <w:rPr>
          <w:rFonts w:ascii="Arial" w:hAnsi="Arial" w:cs="Arial"/>
          <w:b/>
          <w:sz w:val="22"/>
          <w:szCs w:val="22"/>
          <w:u w:val="single"/>
        </w:rPr>
      </w:pPr>
    </w:p>
    <w:p w:rsidR="006440F2" w:rsidRDefault="006440F2" w:rsidP="006440F2">
      <w:pPr>
        <w:tabs>
          <w:tab w:val="left" w:pos="720"/>
          <w:tab w:val="center" w:pos="4153"/>
          <w:tab w:val="right" w:pos="8306"/>
        </w:tabs>
        <w:jc w:val="center"/>
        <w:rPr>
          <w:rFonts w:ascii="Arial" w:eastAsia="Arial" w:hAnsi="Arial" w:cs="Arial"/>
          <w:b/>
          <w:sz w:val="22"/>
        </w:rPr>
      </w:pPr>
      <w:bookmarkStart w:id="0" w:name="OLE_LINK85"/>
      <w:bookmarkStart w:id="1" w:name="OLE_LINK86"/>
      <w:bookmarkStart w:id="2" w:name="OLE_LINK87"/>
      <w:bookmarkStart w:id="3" w:name="OLE_LINK20"/>
      <w:bookmarkStart w:id="4" w:name="OLE_LINK21"/>
      <w:bookmarkStart w:id="5" w:name="OLE_LINK22"/>
      <w:bookmarkStart w:id="6" w:name="OLE_LINK82"/>
      <w:bookmarkStart w:id="7" w:name="OLE_LINK83"/>
      <w:bookmarkStart w:id="8" w:name="OLE_LINK84"/>
    </w:p>
    <w:p w:rsidR="006440F2" w:rsidRDefault="006440F2" w:rsidP="006440F2">
      <w:pPr>
        <w:tabs>
          <w:tab w:val="left" w:pos="720"/>
          <w:tab w:val="center" w:pos="4153"/>
          <w:tab w:val="right" w:pos="8306"/>
        </w:tabs>
        <w:jc w:val="center"/>
        <w:rPr>
          <w:rFonts w:ascii="Arial" w:eastAsia="Arial" w:hAnsi="Arial" w:cs="Arial"/>
          <w:b/>
        </w:rPr>
      </w:pPr>
      <w:r>
        <w:rPr>
          <w:rFonts w:ascii="Arial" w:eastAsia="Arial" w:hAnsi="Arial" w:cs="Arial"/>
          <w:b/>
          <w:sz w:val="22"/>
        </w:rPr>
        <w:t>ΓΕΝΙΚΗ ΣΥΓΓΡΑΦΗ ΥΠΟΧΡΕΩΣΕΩΝ</w:t>
      </w:r>
    </w:p>
    <w:p w:rsidR="006440F2" w:rsidRDefault="006440F2" w:rsidP="006440F2">
      <w:pPr>
        <w:rPr>
          <w:rFonts w:ascii="Arial" w:eastAsia="Arial" w:hAnsi="Arial" w:cs="Arial"/>
        </w:rPr>
      </w:pPr>
    </w:p>
    <w:p w:rsidR="0083516A" w:rsidRDefault="0083516A" w:rsidP="006440F2">
      <w:pPr>
        <w:rPr>
          <w:rFonts w:ascii="Arial" w:eastAsia="Arial" w:hAnsi="Arial" w:cs="Arial"/>
        </w:rPr>
      </w:pPr>
    </w:p>
    <w:p w:rsidR="006440F2" w:rsidRDefault="006440F2" w:rsidP="006440F2">
      <w:pPr>
        <w:jc w:val="center"/>
        <w:rPr>
          <w:rFonts w:ascii="Arial" w:eastAsia="Arial" w:hAnsi="Arial" w:cs="Arial"/>
          <w:b/>
        </w:rPr>
      </w:pPr>
    </w:p>
    <w:p w:rsidR="006440F2" w:rsidRDefault="006440F2" w:rsidP="006440F2">
      <w:pPr>
        <w:jc w:val="center"/>
        <w:rPr>
          <w:rFonts w:ascii="Arial" w:eastAsia="Arial" w:hAnsi="Arial" w:cs="Arial"/>
          <w:b/>
        </w:rPr>
      </w:pPr>
    </w:p>
    <w:p w:rsidR="006440F2" w:rsidRPr="00000A65" w:rsidRDefault="006440F2" w:rsidP="006440F2">
      <w:pPr>
        <w:jc w:val="center"/>
        <w:rPr>
          <w:rFonts w:ascii="Arial" w:eastAsia="Arial" w:hAnsi="Arial" w:cs="Arial"/>
          <w:b/>
          <w:sz w:val="22"/>
        </w:rPr>
      </w:pPr>
      <w:r w:rsidRPr="00000A65">
        <w:rPr>
          <w:rFonts w:ascii="Arial" w:eastAsia="Arial" w:hAnsi="Arial" w:cs="Arial"/>
          <w:b/>
          <w:sz w:val="22"/>
        </w:rPr>
        <w:t>Άρθρο 1ο : Αντικείμενο Προμήθειας</w:t>
      </w:r>
    </w:p>
    <w:p w:rsidR="006440F2" w:rsidRDefault="006440F2" w:rsidP="006440F2">
      <w:pPr>
        <w:jc w:val="center"/>
        <w:rPr>
          <w:rFonts w:ascii="Arial" w:eastAsia="Arial" w:hAnsi="Arial" w:cs="Arial"/>
        </w:rPr>
      </w:pPr>
    </w:p>
    <w:p w:rsidR="006440F2" w:rsidRPr="00656B2A" w:rsidRDefault="006440F2" w:rsidP="006440F2">
      <w:pPr>
        <w:spacing w:line="360" w:lineRule="auto"/>
        <w:jc w:val="both"/>
        <w:rPr>
          <w:rFonts w:ascii="Arial" w:hAnsi="Arial" w:cs="Arial"/>
          <w:sz w:val="22"/>
          <w:szCs w:val="22"/>
        </w:rPr>
      </w:pPr>
      <w:r w:rsidRPr="00DC6703">
        <w:rPr>
          <w:rFonts w:ascii="Arial" w:eastAsia="Arial" w:hAnsi="Arial" w:cs="Arial"/>
          <w:sz w:val="22"/>
        </w:rPr>
        <w:t xml:space="preserve">Με την παρούσα προβλέπεται η </w:t>
      </w:r>
      <w:r w:rsidRPr="00656B2A">
        <w:rPr>
          <w:rFonts w:ascii="Arial" w:hAnsi="Arial" w:cs="Arial"/>
          <w:sz w:val="22"/>
          <w:szCs w:val="22"/>
        </w:rPr>
        <w:t>προμήθεια γάλακτος για το προσωπικό της Τεχνικής Υπηρεσίας του Δήμου Ζαγοράς - Μουρεσίου</w:t>
      </w:r>
      <w:r>
        <w:rPr>
          <w:rFonts w:ascii="Arial" w:hAnsi="Arial" w:cs="Arial"/>
          <w:sz w:val="22"/>
          <w:szCs w:val="22"/>
        </w:rPr>
        <w:t>.</w:t>
      </w:r>
    </w:p>
    <w:p w:rsidR="006440F2" w:rsidRDefault="006440F2" w:rsidP="006440F2">
      <w:pPr>
        <w:spacing w:line="360" w:lineRule="auto"/>
        <w:jc w:val="both"/>
        <w:rPr>
          <w:rFonts w:ascii="Arial" w:eastAsia="Arial" w:hAnsi="Arial" w:cs="Arial"/>
          <w:b/>
        </w:rPr>
      </w:pPr>
    </w:p>
    <w:p w:rsidR="006440F2" w:rsidRDefault="006440F2" w:rsidP="006440F2">
      <w:pPr>
        <w:jc w:val="center"/>
        <w:rPr>
          <w:rFonts w:ascii="Arial" w:eastAsia="Arial" w:hAnsi="Arial" w:cs="Arial"/>
        </w:rPr>
      </w:pPr>
    </w:p>
    <w:p w:rsidR="006440F2" w:rsidRDefault="006440F2" w:rsidP="006440F2">
      <w:pPr>
        <w:jc w:val="center"/>
        <w:rPr>
          <w:rFonts w:ascii="Arial" w:hAnsi="Arial" w:cs="Arial"/>
          <w:sz w:val="22"/>
          <w:szCs w:val="22"/>
        </w:rPr>
      </w:pPr>
      <w:r>
        <w:rPr>
          <w:rFonts w:ascii="Arial" w:eastAsia="Arial" w:hAnsi="Arial" w:cs="Arial"/>
          <w:b/>
          <w:sz w:val="22"/>
        </w:rPr>
        <w:t>Άρθρο 2ο : Ισχύουσες διατάξεις</w:t>
      </w:r>
    </w:p>
    <w:p w:rsidR="006440F2" w:rsidRDefault="006440F2" w:rsidP="006440F2">
      <w:pPr>
        <w:spacing w:line="360" w:lineRule="auto"/>
        <w:jc w:val="both"/>
        <w:rPr>
          <w:rFonts w:ascii="Arial" w:hAnsi="Arial" w:cs="Arial"/>
          <w:sz w:val="22"/>
          <w:szCs w:val="22"/>
        </w:rPr>
      </w:pPr>
    </w:p>
    <w:p w:rsidR="006440F2" w:rsidRPr="003E1D3A" w:rsidRDefault="006440F2" w:rsidP="006440F2">
      <w:pPr>
        <w:spacing w:line="360" w:lineRule="auto"/>
        <w:jc w:val="both"/>
        <w:rPr>
          <w:rFonts w:ascii="Arial" w:hAnsi="Arial" w:cs="Arial"/>
          <w:bCs/>
          <w:sz w:val="22"/>
          <w:szCs w:val="22"/>
        </w:rPr>
      </w:pPr>
      <w:r w:rsidRPr="003E1D3A">
        <w:rPr>
          <w:rFonts w:ascii="Arial" w:hAnsi="Arial" w:cs="Arial"/>
          <w:sz w:val="22"/>
          <w:szCs w:val="22"/>
        </w:rPr>
        <w:t>Η προμήθεια διέπεται από τις διατάξεις, όπως αυτές ισχύουν:</w:t>
      </w:r>
    </w:p>
    <w:p w:rsidR="006440F2" w:rsidRPr="00417DAE" w:rsidRDefault="006440F2" w:rsidP="006440F2">
      <w:pPr>
        <w:spacing w:line="360" w:lineRule="auto"/>
        <w:jc w:val="both"/>
        <w:rPr>
          <w:rFonts w:ascii="Arial" w:hAnsi="Arial" w:cs="Arial"/>
          <w:bCs/>
          <w:sz w:val="22"/>
          <w:szCs w:val="22"/>
        </w:rPr>
      </w:pPr>
      <w:r w:rsidRPr="003E1D3A">
        <w:rPr>
          <w:rFonts w:ascii="Arial" w:hAnsi="Arial" w:cs="Arial"/>
          <w:bCs/>
          <w:sz w:val="22"/>
          <w:szCs w:val="22"/>
        </w:rPr>
        <w:t>Α</w:t>
      </w:r>
      <w:r>
        <w:rPr>
          <w:rFonts w:ascii="Arial" w:hAnsi="Arial" w:cs="Arial"/>
          <w:bCs/>
          <w:sz w:val="22"/>
          <w:szCs w:val="22"/>
        </w:rPr>
        <w:t>/.</w:t>
      </w:r>
    </w:p>
    <w:p w:rsidR="006440F2" w:rsidRPr="004812B6" w:rsidRDefault="006440F2" w:rsidP="006440F2">
      <w:pPr>
        <w:pStyle w:val="6"/>
        <w:numPr>
          <w:ilvl w:val="0"/>
          <w:numId w:val="16"/>
        </w:numPr>
        <w:shd w:val="clear" w:color="auto" w:fill="auto"/>
        <w:tabs>
          <w:tab w:val="left" w:pos="44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Ν. 3463/2006 (ΦΕΚ Α' 114/08.06.2006) «Δημοτικός και Κοινοτικός Κώδικας»</w:t>
      </w:r>
    </w:p>
    <w:p w:rsidR="006440F2" w:rsidRPr="004812B6" w:rsidRDefault="006440F2" w:rsidP="006440F2">
      <w:pPr>
        <w:pStyle w:val="6"/>
        <w:numPr>
          <w:ilvl w:val="0"/>
          <w:numId w:val="16"/>
        </w:numPr>
        <w:shd w:val="clear" w:color="auto" w:fill="auto"/>
        <w:tabs>
          <w:tab w:val="left" w:pos="447"/>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Ν. 3852/2010 (ΦΕΚ Α' 87) "Νέα Αρχιτεκτονική της Αυτοδιοίκησης και της Αποκεντρωμένης Διοίκησης - Πρόγραμμα Καλλικράτης"</w:t>
      </w:r>
    </w:p>
    <w:p w:rsidR="006440F2" w:rsidRPr="004812B6" w:rsidRDefault="006440F2" w:rsidP="006440F2">
      <w:pPr>
        <w:pStyle w:val="6"/>
        <w:numPr>
          <w:ilvl w:val="0"/>
          <w:numId w:val="16"/>
        </w:numPr>
        <w:shd w:val="clear" w:color="auto" w:fill="auto"/>
        <w:tabs>
          <w:tab w:val="left" w:pos="447"/>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 xml:space="preserve">Τις διατάξεις του Ν. 4412/2016 (ΦΕΚ Α' 147/08.08.16) Δημόσιες Συμβάσεις Έργων, Προμηθειών και Υπηρεσιών (προσαρμογή στις Οδηγίες 2014/24/ΕΕ και </w:t>
      </w:r>
      <w:r w:rsidRPr="004812B6">
        <w:rPr>
          <w:rFonts w:ascii="Arial" w:hAnsi="Arial" w:cs="Arial"/>
          <w:color w:val="000000"/>
          <w:sz w:val="22"/>
          <w:szCs w:val="22"/>
          <w:lang w:val="el-GR"/>
        </w:rPr>
        <w:lastRenderedPageBreak/>
        <w:t>2014/25/ΕΕ)</w:t>
      </w:r>
    </w:p>
    <w:p w:rsidR="006440F2" w:rsidRPr="004812B6" w:rsidRDefault="006440F2" w:rsidP="006440F2">
      <w:pPr>
        <w:pStyle w:val="6"/>
        <w:numPr>
          <w:ilvl w:val="0"/>
          <w:numId w:val="16"/>
        </w:numPr>
        <w:shd w:val="clear" w:color="auto" w:fill="auto"/>
        <w:tabs>
          <w:tab w:val="left" w:pos="45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Το αρθ. 9 του Ν. 4205/2013 (ΦΕΚ Α' 242') «Ηλεκτρονική επιτήρηση υπόδικων, κατάδικων και κρατούμενων σε άδεια και άλλες διατάξεις».</w:t>
      </w:r>
    </w:p>
    <w:p w:rsidR="006440F2" w:rsidRPr="004812B6" w:rsidRDefault="006440F2" w:rsidP="006440F2">
      <w:pPr>
        <w:pStyle w:val="6"/>
        <w:numPr>
          <w:ilvl w:val="0"/>
          <w:numId w:val="16"/>
        </w:numPr>
        <w:shd w:val="clear" w:color="auto" w:fill="auto"/>
        <w:tabs>
          <w:tab w:val="left" w:pos="447"/>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Π.Δ. 113/2010 (ΦΕΚ Α' 194) «Ανάληψη υποχρεώσεων από τους διατάκτες».</w:t>
      </w:r>
    </w:p>
    <w:p w:rsidR="006440F2" w:rsidRPr="004812B6" w:rsidRDefault="006440F2" w:rsidP="006440F2">
      <w:pPr>
        <w:pStyle w:val="6"/>
        <w:numPr>
          <w:ilvl w:val="0"/>
          <w:numId w:val="16"/>
        </w:numPr>
        <w:shd w:val="clear" w:color="auto" w:fill="auto"/>
        <w:tabs>
          <w:tab w:val="left" w:pos="44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Ν. 3861/2010 «Ενίσχυση της διαφάνειας με την υποχρέωση ανάρτηση νόμων και πράξεων κυβερνητικών, διοικητικών και αυτοδιοικητικών οργάνων στο διαδίκτυο 'Πρόγραμμα Διαύγεια'» όπως τροποποιήθηκε με το Ν.4412/2016.</w:t>
      </w:r>
    </w:p>
    <w:p w:rsidR="006440F2" w:rsidRPr="004812B6" w:rsidRDefault="006440F2" w:rsidP="006440F2">
      <w:pPr>
        <w:pStyle w:val="6"/>
        <w:numPr>
          <w:ilvl w:val="0"/>
          <w:numId w:val="16"/>
        </w:numPr>
        <w:shd w:val="clear" w:color="auto" w:fill="auto"/>
        <w:tabs>
          <w:tab w:val="left" w:pos="44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Ν. 3548/2007 (ΦΕΚ Α' 68/20.03.2007) «Καταχώρηση δημοσιεύσεων των φορέων του Δημοσίου στο νομαρχιακό και τοπικό Τύπο και άλλες διατάξεις» όπως τροποποιήθηκε από το Ν. 4412/2016 και την 204/2010 γνωμοδότηση του Ν.Σ.Κ.</w:t>
      </w:r>
    </w:p>
    <w:p w:rsidR="006440F2" w:rsidRPr="004812B6" w:rsidRDefault="006440F2" w:rsidP="006440F2">
      <w:pPr>
        <w:pStyle w:val="6"/>
        <w:numPr>
          <w:ilvl w:val="0"/>
          <w:numId w:val="16"/>
        </w:numPr>
        <w:shd w:val="clear" w:color="auto" w:fill="auto"/>
        <w:tabs>
          <w:tab w:val="left" w:pos="447"/>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Ν.4013/2011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Προπτωχευτική διαδικασία εξυγίανσης και άλλες διατάξεις»</w:t>
      </w:r>
    </w:p>
    <w:p w:rsidR="006440F2" w:rsidRPr="004812B6" w:rsidRDefault="006440F2" w:rsidP="006440F2">
      <w:pPr>
        <w:pStyle w:val="6"/>
        <w:numPr>
          <w:ilvl w:val="0"/>
          <w:numId w:val="16"/>
        </w:numPr>
        <w:shd w:val="clear" w:color="auto" w:fill="auto"/>
        <w:tabs>
          <w:tab w:val="left" w:pos="447"/>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 xml:space="preserve">Τις διατάξεις του </w:t>
      </w:r>
      <w:r w:rsidRPr="003E1D3A">
        <w:rPr>
          <w:rFonts w:ascii="Arial" w:hAnsi="Arial" w:cs="Arial"/>
          <w:color w:val="000000"/>
          <w:sz w:val="22"/>
          <w:szCs w:val="22"/>
        </w:rPr>
        <w:t>N</w:t>
      </w:r>
      <w:r w:rsidRPr="004812B6">
        <w:rPr>
          <w:rFonts w:ascii="Arial" w:hAnsi="Arial" w:cs="Arial"/>
          <w:color w:val="000000"/>
          <w:sz w:val="22"/>
          <w:szCs w:val="22"/>
          <w:lang w:val="el-GR"/>
        </w:rPr>
        <w:t>. 4155/2013 (ΦΕΚ Α' 120/29.05.2013) «Εθνικό Σύστημα Ηλεκτρονικών Δημοσίων Συμβάσεων και άλλες διατάξεις».</w:t>
      </w:r>
    </w:p>
    <w:p w:rsidR="006440F2" w:rsidRPr="004812B6" w:rsidRDefault="006440F2" w:rsidP="006440F2">
      <w:pPr>
        <w:pStyle w:val="6"/>
        <w:numPr>
          <w:ilvl w:val="0"/>
          <w:numId w:val="16"/>
        </w:numPr>
        <w:shd w:val="clear" w:color="auto" w:fill="auto"/>
        <w:tabs>
          <w:tab w:val="left" w:pos="44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Την Υ.Α. Π1/2390/2013(ΦΕΚ Β' 2677) «Τεχνικές λεπτομέρειες και διαδικασίες λειτουργίας του Εθνικού Συστήματος Ηλεκτρονικών Δημοσίων Συμβάσεων (Ε.Σ.Η.ΔΗ.Σ.)»</w:t>
      </w:r>
    </w:p>
    <w:p w:rsidR="006440F2" w:rsidRPr="004812B6" w:rsidRDefault="006440F2" w:rsidP="006440F2">
      <w:pPr>
        <w:pStyle w:val="6"/>
        <w:numPr>
          <w:ilvl w:val="0"/>
          <w:numId w:val="16"/>
        </w:numPr>
        <w:shd w:val="clear" w:color="auto" w:fill="auto"/>
        <w:tabs>
          <w:tab w:val="left" w:pos="44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Την Υ.Α. Π1/542/04.03.2014 (ΑΔΑ: ΒΙΚΤΦ-ΠΨ5) Εγκύκλιος με θέμα «Ενημέρωση για το Εθνικό Σύστημα Ηλεκτρονικών Δημοσίων Συμβάσεων (Ε.Σ.Η.ΔΗ.Σ.)»</w:t>
      </w:r>
    </w:p>
    <w:p w:rsidR="006440F2" w:rsidRPr="004812B6" w:rsidRDefault="006440F2" w:rsidP="006440F2">
      <w:pPr>
        <w:pStyle w:val="6"/>
        <w:numPr>
          <w:ilvl w:val="0"/>
          <w:numId w:val="16"/>
        </w:numPr>
        <w:shd w:val="clear" w:color="auto" w:fill="auto"/>
        <w:tabs>
          <w:tab w:val="left" w:pos="44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Ν.4250/2014 (ΦΕΚ Α' 74/26.03.2014) «Διοικητικές Απλουστεύσεις κ.α.»</w:t>
      </w:r>
    </w:p>
    <w:p w:rsidR="006440F2" w:rsidRPr="004812B6" w:rsidRDefault="006440F2" w:rsidP="006440F2">
      <w:pPr>
        <w:pStyle w:val="6"/>
        <w:numPr>
          <w:ilvl w:val="0"/>
          <w:numId w:val="16"/>
        </w:numPr>
        <w:shd w:val="clear" w:color="auto" w:fill="auto"/>
        <w:tabs>
          <w:tab w:val="left" w:pos="44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Ν. 3886/2010 (ΦΕΚ Α' 173/30.09.2010) περί Δικαστικής Προστασίας.</w:t>
      </w:r>
    </w:p>
    <w:p w:rsidR="006440F2" w:rsidRPr="004812B6" w:rsidRDefault="006440F2" w:rsidP="006440F2">
      <w:pPr>
        <w:pStyle w:val="6"/>
        <w:numPr>
          <w:ilvl w:val="0"/>
          <w:numId w:val="16"/>
        </w:numPr>
        <w:shd w:val="clear" w:color="auto" w:fill="auto"/>
        <w:tabs>
          <w:tab w:val="left" w:pos="442"/>
          <w:tab w:val="left" w:leader="dot" w:pos="188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Τις διατάξεις του Ν.4152/2013 (ΦΕΚ Α' 107) «Επείγοντα μέτρα Εφαρμογής</w:t>
      </w:r>
      <w:r w:rsidRPr="004812B6">
        <w:rPr>
          <w:rFonts w:ascii="Arial" w:hAnsi="Arial" w:cs="Arial"/>
          <w:color w:val="000000"/>
          <w:sz w:val="22"/>
          <w:szCs w:val="22"/>
          <w:lang w:val="el-GR"/>
        </w:rPr>
        <w:tab/>
        <w:t>4127/2013»</w:t>
      </w:r>
    </w:p>
    <w:p w:rsidR="006440F2" w:rsidRPr="004812B6" w:rsidRDefault="006440F2" w:rsidP="006440F2">
      <w:pPr>
        <w:pStyle w:val="6"/>
        <w:numPr>
          <w:ilvl w:val="0"/>
          <w:numId w:val="16"/>
        </w:numPr>
        <w:shd w:val="clear" w:color="auto" w:fill="auto"/>
        <w:tabs>
          <w:tab w:val="left" w:pos="442"/>
        </w:tabs>
        <w:spacing w:before="0" w:line="360" w:lineRule="auto"/>
        <w:ind w:firstLine="0"/>
        <w:jc w:val="both"/>
        <w:rPr>
          <w:rFonts w:ascii="Arial" w:hAnsi="Arial" w:cs="Arial"/>
          <w:sz w:val="22"/>
          <w:szCs w:val="22"/>
          <w:lang w:val="el-GR"/>
        </w:rPr>
      </w:pPr>
      <w:r w:rsidRPr="004812B6">
        <w:rPr>
          <w:rFonts w:ascii="Arial" w:hAnsi="Arial" w:cs="Arial"/>
          <w:color w:val="000000"/>
          <w:sz w:val="22"/>
          <w:szCs w:val="22"/>
          <w:lang w:val="el-GR"/>
        </w:rPr>
        <w:t xml:space="preserve">Τις διατάξεις του Ν. 4111/2013 (ΦΕΚ </w:t>
      </w:r>
      <w:r w:rsidRPr="003E1D3A">
        <w:rPr>
          <w:rFonts w:ascii="Arial" w:hAnsi="Arial" w:cs="Arial"/>
          <w:color w:val="000000"/>
          <w:sz w:val="22"/>
          <w:szCs w:val="22"/>
        </w:rPr>
        <w:t>A</w:t>
      </w:r>
      <w:r w:rsidRPr="004812B6">
        <w:rPr>
          <w:rFonts w:ascii="Arial" w:hAnsi="Arial" w:cs="Arial"/>
          <w:color w:val="000000"/>
          <w:sz w:val="22"/>
          <w:szCs w:val="22"/>
          <w:lang w:val="el-GR"/>
        </w:rPr>
        <w:t>' 18/25.01.2013) «Συνταξιοδοτικές ρυθμίσεις, ... και άλλες επείγουσες διατάξεις».</w:t>
      </w:r>
    </w:p>
    <w:p w:rsidR="006440F2" w:rsidRDefault="006440F2" w:rsidP="006440F2">
      <w:pPr>
        <w:spacing w:line="360" w:lineRule="auto"/>
        <w:jc w:val="both"/>
        <w:rPr>
          <w:rFonts w:ascii="Arial" w:hAnsi="Arial" w:cs="Arial"/>
          <w:bCs/>
          <w:sz w:val="22"/>
          <w:szCs w:val="22"/>
        </w:rPr>
      </w:pPr>
      <w:r>
        <w:rPr>
          <w:rFonts w:ascii="Arial" w:hAnsi="Arial" w:cs="Arial"/>
          <w:bCs/>
          <w:sz w:val="22"/>
          <w:szCs w:val="22"/>
        </w:rPr>
        <w:t>Β/.</w:t>
      </w:r>
    </w:p>
    <w:p w:rsidR="006440F2" w:rsidRPr="004812B6" w:rsidRDefault="006440F2" w:rsidP="006440F2">
      <w:pPr>
        <w:spacing w:line="360" w:lineRule="auto"/>
        <w:jc w:val="both"/>
        <w:rPr>
          <w:rFonts w:ascii="Arial" w:hAnsi="Arial" w:cs="Arial"/>
          <w:sz w:val="22"/>
          <w:szCs w:val="22"/>
        </w:rPr>
      </w:pPr>
      <w:r w:rsidRPr="00EB6707">
        <w:rPr>
          <w:rFonts w:ascii="Arial" w:hAnsi="Arial" w:cs="Arial"/>
          <w:bCs/>
          <w:sz w:val="22"/>
          <w:szCs w:val="22"/>
        </w:rPr>
        <w:t>1. Το με αρ.</w:t>
      </w:r>
      <w:r>
        <w:rPr>
          <w:rFonts w:ascii="Arial" w:hAnsi="Arial" w:cs="Arial"/>
          <w:bCs/>
          <w:sz w:val="22"/>
          <w:szCs w:val="22"/>
        </w:rPr>
        <w:t xml:space="preserve"> </w:t>
      </w:r>
      <w:r w:rsidRPr="00EB6707">
        <w:rPr>
          <w:rFonts w:ascii="Arial" w:hAnsi="Arial" w:cs="Arial"/>
          <w:bCs/>
          <w:sz w:val="22"/>
          <w:szCs w:val="22"/>
        </w:rPr>
        <w:t xml:space="preserve">πρωτ. </w:t>
      </w:r>
      <w:r>
        <w:rPr>
          <w:rFonts w:ascii="Arial" w:hAnsi="Arial" w:cs="Arial"/>
          <w:bCs/>
          <w:sz w:val="22"/>
          <w:szCs w:val="22"/>
        </w:rPr>
        <w:t>2115/09.03.2020</w:t>
      </w:r>
      <w:r w:rsidRPr="00EB6707">
        <w:rPr>
          <w:rFonts w:ascii="Arial" w:hAnsi="Arial" w:cs="Arial"/>
          <w:bCs/>
          <w:sz w:val="22"/>
          <w:szCs w:val="22"/>
        </w:rPr>
        <w:t xml:space="preserve"> </w:t>
      </w:r>
      <w:r>
        <w:rPr>
          <w:rFonts w:ascii="Arial" w:hAnsi="Arial" w:cs="Arial"/>
          <w:bCs/>
          <w:sz w:val="22"/>
          <w:szCs w:val="22"/>
        </w:rPr>
        <w:t xml:space="preserve">πρωτογενές αίτημα της Προϊσταμένης των Οικονομικών Υπηρεσιών σχετικά με την </w:t>
      </w:r>
      <w:r w:rsidRPr="00656B2A">
        <w:rPr>
          <w:rFonts w:ascii="Arial" w:hAnsi="Arial" w:cs="Arial"/>
          <w:sz w:val="22"/>
          <w:szCs w:val="22"/>
        </w:rPr>
        <w:t>προμήθεια γάλακτος για το προσωπικό της Τεχνικής Υπηρεσίας του Δήμου Ζαγοράς - Μουρεσίου</w:t>
      </w:r>
      <w:r>
        <w:rPr>
          <w:rFonts w:ascii="Arial" w:hAnsi="Arial" w:cs="Arial"/>
          <w:sz w:val="22"/>
          <w:szCs w:val="22"/>
        </w:rPr>
        <w:t>.</w:t>
      </w:r>
    </w:p>
    <w:p w:rsidR="006440F2" w:rsidRPr="003E1D3A" w:rsidRDefault="006440F2" w:rsidP="006440F2">
      <w:pPr>
        <w:spacing w:line="360" w:lineRule="auto"/>
        <w:jc w:val="both"/>
        <w:rPr>
          <w:rFonts w:ascii="Arial" w:hAnsi="Arial" w:cs="Arial"/>
          <w:sz w:val="22"/>
          <w:szCs w:val="22"/>
        </w:rPr>
      </w:pPr>
    </w:p>
    <w:bookmarkEnd w:id="0"/>
    <w:bookmarkEnd w:id="1"/>
    <w:bookmarkEnd w:id="2"/>
    <w:bookmarkEnd w:id="3"/>
    <w:bookmarkEnd w:id="4"/>
    <w:bookmarkEnd w:id="5"/>
    <w:p w:rsidR="006440F2" w:rsidRDefault="006440F2" w:rsidP="006440F2">
      <w:pPr>
        <w:jc w:val="center"/>
        <w:rPr>
          <w:rFonts w:ascii="Arial" w:eastAsia="Arial" w:hAnsi="Arial" w:cs="Arial"/>
          <w:b/>
          <w:sz w:val="22"/>
        </w:rPr>
      </w:pPr>
    </w:p>
    <w:p w:rsidR="006440F2" w:rsidRDefault="006440F2" w:rsidP="006440F2">
      <w:pPr>
        <w:jc w:val="center"/>
        <w:rPr>
          <w:rFonts w:ascii="Arial" w:hAnsi="Arial" w:cs="Arial"/>
          <w:sz w:val="22"/>
          <w:szCs w:val="22"/>
        </w:rPr>
      </w:pPr>
      <w:r>
        <w:rPr>
          <w:rFonts w:ascii="Arial" w:eastAsia="Arial" w:hAnsi="Arial" w:cs="Arial"/>
          <w:b/>
          <w:sz w:val="22"/>
        </w:rPr>
        <w:t>Άρθρο 3ο : Τεχνικές Προδιαγραφές</w:t>
      </w:r>
    </w:p>
    <w:p w:rsidR="006440F2" w:rsidRPr="009765C7" w:rsidRDefault="006440F2" w:rsidP="006440F2">
      <w:pPr>
        <w:spacing w:line="360" w:lineRule="auto"/>
        <w:jc w:val="both"/>
        <w:rPr>
          <w:rFonts w:ascii="Arial" w:hAnsi="Arial" w:cs="Arial"/>
          <w:sz w:val="22"/>
          <w:szCs w:val="22"/>
        </w:rPr>
      </w:pPr>
    </w:p>
    <w:bookmarkEnd w:id="6"/>
    <w:bookmarkEnd w:id="7"/>
    <w:bookmarkEnd w:id="8"/>
    <w:p w:rsidR="006440F2" w:rsidRDefault="006440F2" w:rsidP="006440F2">
      <w:pPr>
        <w:spacing w:line="360" w:lineRule="auto"/>
        <w:jc w:val="both"/>
        <w:rPr>
          <w:rFonts w:ascii="Arial" w:hAnsi="Arial" w:cs="Arial"/>
          <w:sz w:val="22"/>
          <w:szCs w:val="22"/>
        </w:rPr>
      </w:pPr>
    </w:p>
    <w:p w:rsidR="006440F2" w:rsidRPr="001456C4" w:rsidRDefault="006440F2" w:rsidP="006440F2">
      <w:pPr>
        <w:spacing w:line="360" w:lineRule="auto"/>
        <w:jc w:val="both"/>
        <w:rPr>
          <w:rFonts w:ascii="Arial" w:hAnsi="Arial" w:cs="Arial"/>
          <w:sz w:val="22"/>
          <w:szCs w:val="22"/>
        </w:rPr>
      </w:pPr>
      <w:r w:rsidRPr="001456C4">
        <w:rPr>
          <w:rFonts w:ascii="Arial" w:hAnsi="Arial" w:cs="Arial"/>
          <w:sz w:val="22"/>
          <w:szCs w:val="22"/>
        </w:rPr>
        <w:t xml:space="preserve">Η προμήθεια φρέσκου γάλακτος θα περιλαμβάνει κυτία σε αδιαφανή συσκευασία του 1 </w:t>
      </w:r>
      <w:r>
        <w:rPr>
          <w:rFonts w:ascii="Arial" w:hAnsi="Arial" w:cs="Arial"/>
          <w:sz w:val="22"/>
          <w:szCs w:val="22"/>
        </w:rPr>
        <w:t>λίτρου</w:t>
      </w:r>
      <w:r w:rsidRPr="001456C4">
        <w:rPr>
          <w:rFonts w:ascii="Arial" w:hAnsi="Arial" w:cs="Arial"/>
          <w:sz w:val="22"/>
          <w:szCs w:val="22"/>
        </w:rPr>
        <w:t xml:space="preserve"> παστεριωμένου και ομογ</w:t>
      </w:r>
      <w:r>
        <w:rPr>
          <w:rFonts w:ascii="Arial" w:hAnsi="Arial" w:cs="Arial"/>
          <w:sz w:val="22"/>
          <w:szCs w:val="22"/>
        </w:rPr>
        <w:t>ενοποιημένου αγελαδινού γάλατος</w:t>
      </w:r>
      <w:r w:rsidRPr="001456C4">
        <w:rPr>
          <w:rFonts w:ascii="Arial" w:hAnsi="Arial" w:cs="Arial"/>
          <w:sz w:val="22"/>
          <w:szCs w:val="22"/>
        </w:rPr>
        <w:t xml:space="preserve"> πλήρους (3,5% λιπαρά) 100% Ελληνικής προέλευσης, με πώμα για την καλύτερη ροή του, χωρίς συντηρητικά, σύμφωνα με τους αγορανομικούς και υγειονομικούς όρους που αφορούν ποιότητα συσκευασίας και διαδικασία μεταφοράς. </w:t>
      </w:r>
    </w:p>
    <w:p w:rsidR="006440F2" w:rsidRPr="001456C4" w:rsidRDefault="006440F2" w:rsidP="006440F2">
      <w:pPr>
        <w:spacing w:line="360" w:lineRule="auto"/>
        <w:jc w:val="both"/>
        <w:rPr>
          <w:rFonts w:ascii="Arial" w:hAnsi="Arial" w:cs="Arial"/>
          <w:sz w:val="22"/>
          <w:szCs w:val="22"/>
        </w:rPr>
      </w:pPr>
      <w:r w:rsidRPr="001456C4">
        <w:rPr>
          <w:rFonts w:ascii="Arial" w:hAnsi="Arial" w:cs="Arial"/>
          <w:sz w:val="22"/>
          <w:szCs w:val="22"/>
        </w:rPr>
        <w:t xml:space="preserve">Στην συσκευασία θα πρέπει να αναγράφονται ευκρινώς: </w:t>
      </w:r>
    </w:p>
    <w:p w:rsidR="006440F2" w:rsidRPr="001456C4" w:rsidRDefault="006440F2" w:rsidP="006440F2">
      <w:pPr>
        <w:spacing w:line="360" w:lineRule="auto"/>
        <w:jc w:val="both"/>
        <w:rPr>
          <w:rFonts w:ascii="Arial" w:hAnsi="Arial" w:cs="Arial"/>
          <w:sz w:val="22"/>
          <w:szCs w:val="22"/>
        </w:rPr>
      </w:pPr>
      <w:r w:rsidRPr="001456C4">
        <w:rPr>
          <w:rFonts w:ascii="Arial" w:hAnsi="Arial" w:cs="Arial"/>
          <w:sz w:val="22"/>
          <w:szCs w:val="22"/>
        </w:rPr>
        <w:t xml:space="preserve">● η ημερομηνία παραγωγής </w:t>
      </w:r>
    </w:p>
    <w:p w:rsidR="006440F2" w:rsidRPr="001456C4" w:rsidRDefault="006440F2" w:rsidP="006440F2">
      <w:pPr>
        <w:spacing w:line="360" w:lineRule="auto"/>
        <w:jc w:val="both"/>
        <w:rPr>
          <w:rFonts w:ascii="Arial" w:hAnsi="Arial" w:cs="Arial"/>
          <w:sz w:val="22"/>
          <w:szCs w:val="22"/>
        </w:rPr>
      </w:pPr>
      <w:r w:rsidRPr="001456C4">
        <w:rPr>
          <w:rFonts w:ascii="Arial" w:hAnsi="Arial" w:cs="Arial"/>
          <w:sz w:val="22"/>
          <w:szCs w:val="22"/>
        </w:rPr>
        <w:t xml:space="preserve">● η ημερομηνία λήξης </w:t>
      </w:r>
    </w:p>
    <w:p w:rsidR="006440F2" w:rsidRDefault="006440F2" w:rsidP="006440F2">
      <w:pPr>
        <w:spacing w:line="360" w:lineRule="auto"/>
        <w:jc w:val="both"/>
        <w:rPr>
          <w:rFonts w:ascii="Arial" w:hAnsi="Arial" w:cs="Arial"/>
          <w:sz w:val="22"/>
          <w:szCs w:val="22"/>
        </w:rPr>
      </w:pPr>
      <w:r w:rsidRPr="001456C4">
        <w:rPr>
          <w:rFonts w:ascii="Arial" w:hAnsi="Arial" w:cs="Arial"/>
          <w:sz w:val="22"/>
          <w:szCs w:val="22"/>
        </w:rPr>
        <w:t>● η ποσότητα του γάλακτος.</w:t>
      </w:r>
    </w:p>
    <w:p w:rsidR="006440F2" w:rsidRDefault="006440F2" w:rsidP="006440F2">
      <w:pPr>
        <w:spacing w:line="360" w:lineRule="auto"/>
        <w:jc w:val="both"/>
        <w:rPr>
          <w:rFonts w:ascii="Arial" w:hAnsi="Arial" w:cs="Arial"/>
          <w:sz w:val="22"/>
          <w:szCs w:val="22"/>
        </w:rPr>
      </w:pPr>
    </w:p>
    <w:p w:rsidR="006440F2" w:rsidRPr="003E1D3A" w:rsidRDefault="006440F2" w:rsidP="006440F2">
      <w:pPr>
        <w:spacing w:line="360" w:lineRule="auto"/>
        <w:jc w:val="both"/>
        <w:rPr>
          <w:rFonts w:ascii="Arial" w:hAnsi="Arial" w:cs="Arial"/>
          <w:sz w:val="22"/>
          <w:szCs w:val="22"/>
        </w:rPr>
      </w:pPr>
    </w:p>
    <w:p w:rsidR="006440F2" w:rsidRDefault="006440F2" w:rsidP="006440F2">
      <w:pPr>
        <w:jc w:val="center"/>
        <w:rPr>
          <w:rFonts w:ascii="Arial" w:hAnsi="Arial" w:cs="Arial"/>
          <w:sz w:val="22"/>
          <w:szCs w:val="22"/>
        </w:rPr>
      </w:pPr>
      <w:r>
        <w:rPr>
          <w:rFonts w:ascii="Arial" w:eastAsia="Arial" w:hAnsi="Arial" w:cs="Arial"/>
          <w:b/>
          <w:sz w:val="22"/>
        </w:rPr>
        <w:t>Άρθρο 4ο : Προϋπολογισμός</w:t>
      </w:r>
    </w:p>
    <w:p w:rsidR="006440F2" w:rsidRDefault="006440F2" w:rsidP="006440F2">
      <w:pPr>
        <w:spacing w:line="360" w:lineRule="auto"/>
        <w:jc w:val="both"/>
        <w:rPr>
          <w:rFonts w:ascii="Arial" w:hAnsi="Arial" w:cs="Arial"/>
          <w:sz w:val="22"/>
          <w:szCs w:val="22"/>
        </w:rPr>
      </w:pPr>
    </w:p>
    <w:p w:rsidR="006440F2" w:rsidRDefault="006440F2" w:rsidP="006440F2">
      <w:pPr>
        <w:jc w:val="both"/>
        <w:rPr>
          <w:rFonts w:ascii="Arial" w:hAnsi="Arial" w:cs="Arial"/>
          <w:sz w:val="22"/>
          <w:szCs w:val="22"/>
        </w:rPr>
      </w:pPr>
      <w:r w:rsidRPr="00884D1D">
        <w:rPr>
          <w:rFonts w:ascii="Arial" w:hAnsi="Arial" w:cs="Arial"/>
          <w:sz w:val="22"/>
          <w:szCs w:val="22"/>
        </w:rPr>
        <w:t>Η δαπάνη ανέρχεται</w:t>
      </w:r>
      <w:r>
        <w:rPr>
          <w:rFonts w:ascii="Arial" w:hAnsi="Arial" w:cs="Arial"/>
          <w:sz w:val="22"/>
          <w:szCs w:val="22"/>
        </w:rPr>
        <w:t xml:space="preserve"> συνολικά</w:t>
      </w:r>
      <w:r w:rsidRPr="00884D1D">
        <w:rPr>
          <w:rFonts w:ascii="Arial" w:hAnsi="Arial" w:cs="Arial"/>
          <w:sz w:val="22"/>
          <w:szCs w:val="22"/>
        </w:rPr>
        <w:t xml:space="preserve"> σε </w:t>
      </w:r>
      <w:r>
        <w:rPr>
          <w:rFonts w:ascii="Arial" w:hAnsi="Arial" w:cs="Arial"/>
          <w:sz w:val="22"/>
          <w:szCs w:val="22"/>
        </w:rPr>
        <w:t>15.163,48</w:t>
      </w:r>
      <w:r w:rsidRPr="00884D1D">
        <w:rPr>
          <w:rFonts w:ascii="Arial" w:hAnsi="Arial" w:cs="Arial"/>
          <w:sz w:val="22"/>
          <w:szCs w:val="22"/>
        </w:rPr>
        <w:t xml:space="preserve"> € (</w:t>
      </w:r>
      <w:r>
        <w:rPr>
          <w:rFonts w:ascii="Arial" w:hAnsi="Arial" w:cs="Arial"/>
          <w:sz w:val="22"/>
          <w:szCs w:val="22"/>
        </w:rPr>
        <w:t>δεκαπέντε χιλιάδες εκατόν εξήντα τρία</w:t>
      </w:r>
      <w:r w:rsidRPr="00884D1D">
        <w:rPr>
          <w:rFonts w:ascii="Arial" w:hAnsi="Arial" w:cs="Arial"/>
          <w:sz w:val="22"/>
          <w:szCs w:val="22"/>
        </w:rPr>
        <w:t xml:space="preserve"> ευρώ και </w:t>
      </w:r>
      <w:r>
        <w:rPr>
          <w:rFonts w:ascii="Arial" w:hAnsi="Arial" w:cs="Arial"/>
          <w:sz w:val="22"/>
          <w:szCs w:val="22"/>
        </w:rPr>
        <w:t>σαράντα οκτώ</w:t>
      </w:r>
      <w:r w:rsidRPr="00884D1D">
        <w:rPr>
          <w:rFonts w:ascii="Arial" w:hAnsi="Arial" w:cs="Arial"/>
          <w:sz w:val="22"/>
          <w:szCs w:val="22"/>
        </w:rPr>
        <w:t xml:space="preserve"> λεπτά) συμ</w:t>
      </w:r>
      <w:r>
        <w:rPr>
          <w:rFonts w:ascii="Arial" w:hAnsi="Arial" w:cs="Arial"/>
          <w:sz w:val="22"/>
          <w:szCs w:val="22"/>
        </w:rPr>
        <w:t xml:space="preserve">περιλαμβανομένου Φ.Π.Α. </w:t>
      </w:r>
      <w:r w:rsidRPr="00161237">
        <w:rPr>
          <w:rFonts w:ascii="Arial" w:hAnsi="Arial" w:cs="Arial"/>
          <w:sz w:val="22"/>
          <w:szCs w:val="22"/>
        </w:rPr>
        <w:t>13</w:t>
      </w:r>
      <w:r>
        <w:rPr>
          <w:rFonts w:ascii="Arial" w:hAnsi="Arial" w:cs="Arial"/>
          <w:sz w:val="22"/>
          <w:szCs w:val="22"/>
        </w:rPr>
        <w:t>% και θα βαρύνει τους ΚΑ 20-6063</w:t>
      </w:r>
      <w:r w:rsidRPr="00884D1D">
        <w:rPr>
          <w:rFonts w:ascii="Arial" w:hAnsi="Arial" w:cs="Arial"/>
          <w:sz w:val="22"/>
          <w:szCs w:val="22"/>
        </w:rPr>
        <w:t>.01</w:t>
      </w:r>
      <w:r>
        <w:rPr>
          <w:rFonts w:ascii="Arial" w:hAnsi="Arial" w:cs="Arial"/>
          <w:sz w:val="22"/>
          <w:szCs w:val="22"/>
        </w:rPr>
        <w:t xml:space="preserve"> και 25-6063.01 για τα έτη 2020 και 2021 (πολυετής δαπάνη). </w:t>
      </w:r>
      <w:r w:rsidRPr="00884D1D">
        <w:rPr>
          <w:rFonts w:ascii="Arial" w:hAnsi="Arial" w:cs="Arial"/>
          <w:sz w:val="22"/>
          <w:szCs w:val="22"/>
        </w:rPr>
        <w:t xml:space="preserve">Ο κωδικός </w:t>
      </w:r>
      <w:r w:rsidRPr="00884D1D">
        <w:rPr>
          <w:rFonts w:ascii="Arial" w:hAnsi="Arial" w:cs="Arial"/>
          <w:sz w:val="22"/>
          <w:szCs w:val="22"/>
          <w:lang w:val="en-US"/>
        </w:rPr>
        <w:t>cpv</w:t>
      </w:r>
      <w:r w:rsidRPr="00884D1D">
        <w:rPr>
          <w:rFonts w:ascii="Arial" w:hAnsi="Arial" w:cs="Arial"/>
          <w:sz w:val="22"/>
          <w:szCs w:val="22"/>
        </w:rPr>
        <w:t xml:space="preserve"> είναι </w:t>
      </w:r>
      <w:r>
        <w:rPr>
          <w:rFonts w:ascii="Arial" w:hAnsi="Arial" w:cs="Arial"/>
          <w:sz w:val="22"/>
          <w:szCs w:val="22"/>
        </w:rPr>
        <w:t>15511000-3.</w:t>
      </w:r>
    </w:p>
    <w:p w:rsidR="006440F2" w:rsidRDefault="006440F2" w:rsidP="006440F2">
      <w:pPr>
        <w:jc w:val="both"/>
        <w:rPr>
          <w:rFonts w:ascii="Arial" w:hAnsi="Arial" w:cs="Arial"/>
          <w:sz w:val="22"/>
          <w:szCs w:val="22"/>
        </w:rPr>
      </w:pPr>
      <w:r w:rsidRPr="00884D1D">
        <w:rPr>
          <w:rFonts w:ascii="Arial" w:hAnsi="Arial" w:cs="Arial"/>
          <w:sz w:val="22"/>
          <w:szCs w:val="22"/>
        </w:rPr>
        <w:t xml:space="preserve">Η προμήθεια του γάλακτος θα γίνει </w:t>
      </w:r>
      <w:r>
        <w:rPr>
          <w:rFonts w:ascii="Arial" w:hAnsi="Arial" w:cs="Arial"/>
          <w:sz w:val="22"/>
          <w:szCs w:val="22"/>
        </w:rPr>
        <w:t>με πολυετή</w:t>
      </w:r>
      <w:r w:rsidRPr="00884D1D">
        <w:rPr>
          <w:rFonts w:ascii="Arial" w:hAnsi="Arial" w:cs="Arial"/>
          <w:sz w:val="22"/>
          <w:szCs w:val="22"/>
        </w:rPr>
        <w:t xml:space="preserve"> δαπάνη αρχόμενη από την υπογραφή της σύμβασης έως και 31 Μαρτίου 2021 σύμφωνα με τον </w:t>
      </w:r>
      <w:r>
        <w:rPr>
          <w:rFonts w:ascii="Arial" w:hAnsi="Arial" w:cs="Arial"/>
          <w:sz w:val="22"/>
          <w:szCs w:val="22"/>
        </w:rPr>
        <w:t>παρακάτω</w:t>
      </w:r>
      <w:r w:rsidRPr="00884D1D">
        <w:rPr>
          <w:rFonts w:ascii="Arial" w:hAnsi="Arial" w:cs="Arial"/>
          <w:sz w:val="22"/>
          <w:szCs w:val="22"/>
        </w:rPr>
        <w:t xml:space="preserve"> πίνακα  και στους  </w:t>
      </w:r>
      <w:r>
        <w:rPr>
          <w:rFonts w:ascii="Arial" w:hAnsi="Arial" w:cs="Arial"/>
          <w:sz w:val="22"/>
          <w:szCs w:val="22"/>
        </w:rPr>
        <w:t>ΚΑ 20-6063.01 και ΚΑ 25-6063.01:</w:t>
      </w:r>
    </w:p>
    <w:p w:rsidR="0083516A" w:rsidRDefault="0083516A" w:rsidP="006440F2">
      <w:pPr>
        <w:jc w:val="both"/>
      </w:pPr>
    </w:p>
    <w:p w:rsidR="006440F2" w:rsidRDefault="006440F2" w:rsidP="006440F2"/>
    <w:tbl>
      <w:tblPr>
        <w:tblW w:w="0" w:type="auto"/>
        <w:jc w:val="center"/>
        <w:shd w:val="clear" w:color="auto" w:fill="FFFFFF"/>
        <w:tblCellMar>
          <w:left w:w="0" w:type="dxa"/>
          <w:right w:w="0" w:type="dxa"/>
        </w:tblCellMar>
        <w:tblLook w:val="04A0"/>
      </w:tblPr>
      <w:tblGrid>
        <w:gridCol w:w="2840"/>
        <w:gridCol w:w="2841"/>
        <w:gridCol w:w="2841"/>
      </w:tblGrid>
      <w:tr w:rsidR="006440F2" w:rsidRPr="006148BB" w:rsidTr="00315299">
        <w:trPr>
          <w:jc w:val="center"/>
        </w:trPr>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b/>
                <w:color w:val="222222"/>
                <w:sz w:val="22"/>
                <w:szCs w:val="22"/>
              </w:rPr>
            </w:pPr>
            <w:r w:rsidRPr="006148BB">
              <w:rPr>
                <w:rFonts w:ascii="Arial" w:hAnsi="Arial" w:cs="Arial"/>
                <w:b/>
                <w:color w:val="222222"/>
                <w:sz w:val="22"/>
                <w:szCs w:val="22"/>
              </w:rPr>
              <w:t>ΚΑ </w:t>
            </w:r>
          </w:p>
        </w:tc>
        <w:tc>
          <w:tcPr>
            <w:tcW w:w="28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color w:val="222222"/>
                <w:sz w:val="22"/>
                <w:szCs w:val="22"/>
              </w:rPr>
            </w:pPr>
            <w:r w:rsidRPr="006148BB">
              <w:rPr>
                <w:rFonts w:ascii="Arial" w:hAnsi="Arial" w:cs="Arial"/>
                <w:b/>
                <w:bCs/>
                <w:color w:val="222222"/>
                <w:sz w:val="22"/>
                <w:szCs w:val="22"/>
              </w:rPr>
              <w:t>2020</w:t>
            </w:r>
          </w:p>
        </w:tc>
        <w:tc>
          <w:tcPr>
            <w:tcW w:w="28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color w:val="222222"/>
                <w:sz w:val="22"/>
                <w:szCs w:val="22"/>
              </w:rPr>
            </w:pPr>
            <w:r w:rsidRPr="006148BB">
              <w:rPr>
                <w:rFonts w:ascii="Arial" w:hAnsi="Arial" w:cs="Arial"/>
                <w:b/>
                <w:bCs/>
                <w:color w:val="222222"/>
                <w:sz w:val="22"/>
                <w:szCs w:val="22"/>
              </w:rPr>
              <w:t>2021</w:t>
            </w:r>
          </w:p>
        </w:tc>
      </w:tr>
      <w:tr w:rsidR="006440F2" w:rsidRPr="006148BB" w:rsidTr="00315299">
        <w:trPr>
          <w:jc w:val="center"/>
        </w:trPr>
        <w:tc>
          <w:tcPr>
            <w:tcW w:w="2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color w:val="222222"/>
                <w:sz w:val="22"/>
                <w:szCs w:val="22"/>
              </w:rPr>
            </w:pPr>
            <w:r w:rsidRPr="006148BB">
              <w:rPr>
                <w:rFonts w:ascii="Arial" w:hAnsi="Arial" w:cs="Arial"/>
                <w:b/>
                <w:bCs/>
                <w:color w:val="222222"/>
                <w:sz w:val="22"/>
                <w:szCs w:val="22"/>
              </w:rPr>
              <w:t>20-6063.01</w:t>
            </w:r>
          </w:p>
        </w:tc>
        <w:tc>
          <w:tcPr>
            <w:tcW w:w="2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color w:val="222222"/>
                <w:sz w:val="22"/>
                <w:szCs w:val="22"/>
              </w:rPr>
            </w:pPr>
            <w:r>
              <w:rPr>
                <w:rFonts w:ascii="Arial" w:hAnsi="Arial" w:cs="Arial"/>
                <w:color w:val="222222"/>
                <w:sz w:val="22"/>
                <w:szCs w:val="22"/>
              </w:rPr>
              <w:t>10.700 €</w:t>
            </w:r>
          </w:p>
        </w:tc>
        <w:tc>
          <w:tcPr>
            <w:tcW w:w="2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color w:val="222222"/>
                <w:sz w:val="22"/>
                <w:szCs w:val="22"/>
              </w:rPr>
            </w:pPr>
            <w:r>
              <w:rPr>
                <w:rFonts w:ascii="Arial" w:hAnsi="Arial" w:cs="Arial"/>
                <w:color w:val="222222"/>
                <w:sz w:val="22"/>
                <w:szCs w:val="22"/>
              </w:rPr>
              <w:t>3.270 €</w:t>
            </w:r>
          </w:p>
        </w:tc>
      </w:tr>
      <w:tr w:rsidR="006440F2" w:rsidRPr="006148BB" w:rsidTr="00315299">
        <w:trPr>
          <w:jc w:val="center"/>
        </w:trPr>
        <w:tc>
          <w:tcPr>
            <w:tcW w:w="2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color w:val="222222"/>
                <w:sz w:val="22"/>
                <w:szCs w:val="22"/>
              </w:rPr>
            </w:pPr>
            <w:r w:rsidRPr="006148BB">
              <w:rPr>
                <w:rFonts w:ascii="Arial" w:hAnsi="Arial" w:cs="Arial"/>
                <w:b/>
                <w:bCs/>
                <w:color w:val="222222"/>
                <w:sz w:val="22"/>
                <w:szCs w:val="22"/>
              </w:rPr>
              <w:t>25-6063.01</w:t>
            </w:r>
          </w:p>
        </w:tc>
        <w:tc>
          <w:tcPr>
            <w:tcW w:w="2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color w:val="222222"/>
                <w:sz w:val="22"/>
                <w:szCs w:val="22"/>
              </w:rPr>
            </w:pPr>
            <w:r>
              <w:rPr>
                <w:rFonts w:ascii="Arial" w:hAnsi="Arial" w:cs="Arial"/>
                <w:color w:val="222222"/>
                <w:sz w:val="22"/>
                <w:szCs w:val="22"/>
              </w:rPr>
              <w:t>1.250 €</w:t>
            </w:r>
          </w:p>
        </w:tc>
        <w:tc>
          <w:tcPr>
            <w:tcW w:w="2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40F2" w:rsidRPr="006148BB" w:rsidRDefault="006440F2" w:rsidP="00315299">
            <w:pPr>
              <w:jc w:val="center"/>
              <w:rPr>
                <w:rFonts w:ascii="Arial" w:hAnsi="Arial" w:cs="Arial"/>
                <w:color w:val="222222"/>
                <w:sz w:val="22"/>
                <w:szCs w:val="22"/>
              </w:rPr>
            </w:pPr>
            <w:r>
              <w:rPr>
                <w:rFonts w:ascii="Arial" w:hAnsi="Arial" w:cs="Arial"/>
                <w:color w:val="222222"/>
                <w:sz w:val="22"/>
                <w:szCs w:val="22"/>
              </w:rPr>
              <w:t>4</w:t>
            </w:r>
            <w:r w:rsidRPr="006148BB">
              <w:rPr>
                <w:rFonts w:ascii="Arial" w:hAnsi="Arial" w:cs="Arial"/>
                <w:color w:val="222222"/>
                <w:sz w:val="22"/>
                <w:szCs w:val="22"/>
              </w:rPr>
              <w:t>00</w:t>
            </w:r>
            <w:r>
              <w:rPr>
                <w:rFonts w:ascii="Arial" w:hAnsi="Arial" w:cs="Arial"/>
                <w:color w:val="222222"/>
                <w:sz w:val="22"/>
                <w:szCs w:val="22"/>
              </w:rPr>
              <w:t xml:space="preserve"> €</w:t>
            </w:r>
          </w:p>
        </w:tc>
      </w:tr>
    </w:tbl>
    <w:p w:rsidR="006440F2" w:rsidRDefault="006440F2" w:rsidP="006440F2">
      <w:pPr>
        <w:jc w:val="both"/>
        <w:rPr>
          <w:rFonts w:ascii="Arial" w:hAnsi="Arial" w:cs="Arial"/>
          <w:sz w:val="22"/>
          <w:szCs w:val="22"/>
        </w:rPr>
      </w:pPr>
    </w:p>
    <w:p w:rsidR="0083516A" w:rsidRDefault="0083516A" w:rsidP="006440F2">
      <w:pPr>
        <w:jc w:val="both"/>
        <w:rPr>
          <w:rFonts w:ascii="Arial" w:hAnsi="Arial" w:cs="Arial"/>
          <w:sz w:val="22"/>
          <w:szCs w:val="22"/>
        </w:rPr>
      </w:pPr>
    </w:p>
    <w:p w:rsidR="006440F2" w:rsidRDefault="006440F2" w:rsidP="006440F2">
      <w:pPr>
        <w:jc w:val="both"/>
        <w:rPr>
          <w:rFonts w:ascii="Arial" w:hAnsi="Arial" w:cs="Arial"/>
          <w:sz w:val="22"/>
          <w:szCs w:val="22"/>
        </w:rPr>
      </w:pPr>
      <w:r>
        <w:rPr>
          <w:rFonts w:ascii="Arial" w:hAnsi="Arial" w:cs="Arial"/>
          <w:sz w:val="22"/>
          <w:szCs w:val="22"/>
        </w:rPr>
        <w:t>Τα σύνολο των προς δέσμευση ποσών είναι μεγαλύτερο από το ποσό της συνολικής δαπάνης επειδή δεν είναι δυνατό να προσδιοριστεί με ακρίβεια ο επιμερισμός των ποσοτήτων ανά έτος.</w:t>
      </w:r>
    </w:p>
    <w:p w:rsidR="006440F2" w:rsidRDefault="006440F2" w:rsidP="006440F2">
      <w:pPr>
        <w:spacing w:line="360" w:lineRule="auto"/>
        <w:jc w:val="both"/>
        <w:rPr>
          <w:rFonts w:ascii="Arial" w:eastAsia="Arial" w:hAnsi="Arial" w:cs="Arial"/>
          <w:bCs/>
          <w:sz w:val="22"/>
        </w:rPr>
      </w:pPr>
    </w:p>
    <w:p w:rsidR="006440F2" w:rsidRPr="003E1D3A" w:rsidRDefault="006440F2" w:rsidP="006440F2">
      <w:pPr>
        <w:spacing w:line="360" w:lineRule="auto"/>
        <w:jc w:val="both"/>
        <w:rPr>
          <w:rFonts w:ascii="Arial" w:hAnsi="Arial" w:cs="Arial"/>
          <w:sz w:val="22"/>
          <w:szCs w:val="22"/>
        </w:rPr>
      </w:pPr>
    </w:p>
    <w:p w:rsidR="006440F2" w:rsidRDefault="006440F2" w:rsidP="006440F2">
      <w:pPr>
        <w:jc w:val="center"/>
        <w:rPr>
          <w:rFonts w:ascii="Arial" w:hAnsi="Arial" w:cs="Arial"/>
          <w:sz w:val="22"/>
          <w:szCs w:val="22"/>
        </w:rPr>
      </w:pPr>
      <w:r>
        <w:rPr>
          <w:rFonts w:ascii="Arial" w:eastAsia="Arial" w:hAnsi="Arial" w:cs="Arial"/>
          <w:b/>
          <w:sz w:val="22"/>
        </w:rPr>
        <w:t>Άρθρο 5ο : Παράδοση των ειδών</w:t>
      </w:r>
    </w:p>
    <w:p w:rsidR="006440F2" w:rsidRDefault="006440F2" w:rsidP="006440F2">
      <w:pPr>
        <w:spacing w:line="360" w:lineRule="auto"/>
        <w:jc w:val="both"/>
        <w:rPr>
          <w:rFonts w:ascii="Arial" w:hAnsi="Arial" w:cs="Arial"/>
          <w:sz w:val="22"/>
          <w:szCs w:val="22"/>
        </w:rPr>
      </w:pPr>
    </w:p>
    <w:p w:rsidR="006440F2" w:rsidRPr="003E1D3A" w:rsidRDefault="006440F2" w:rsidP="006440F2">
      <w:pPr>
        <w:spacing w:line="360" w:lineRule="auto"/>
        <w:jc w:val="both"/>
        <w:rPr>
          <w:rFonts w:ascii="Arial" w:hAnsi="Arial" w:cs="Arial"/>
          <w:sz w:val="22"/>
          <w:szCs w:val="22"/>
        </w:rPr>
      </w:pPr>
      <w:r w:rsidRPr="003E1D3A">
        <w:rPr>
          <w:rFonts w:ascii="Arial" w:hAnsi="Arial" w:cs="Arial"/>
          <w:sz w:val="22"/>
          <w:szCs w:val="22"/>
        </w:rPr>
        <w:t>Η παράδοση</w:t>
      </w:r>
      <w:r>
        <w:rPr>
          <w:rFonts w:ascii="Arial" w:hAnsi="Arial" w:cs="Arial"/>
          <w:sz w:val="22"/>
          <w:szCs w:val="22"/>
        </w:rPr>
        <w:t xml:space="preserve"> θα γίνεται τμηματικά μία (1) φορά την εβδομάδα στο Δημαρχείο Ζαγοράς και στο Δημοτικό Κατάστημα Τσαγκαράδας σε ποσότητες που θα καθορίζονται κάθε φορά ύστερα από συνεννόηση του αναδόχου με την Τεχνική Υπηρεσία.</w:t>
      </w:r>
    </w:p>
    <w:p w:rsidR="006440F2" w:rsidRDefault="006440F2" w:rsidP="006440F2">
      <w:pPr>
        <w:jc w:val="center"/>
        <w:rPr>
          <w:rFonts w:ascii="Arial" w:eastAsia="Arial" w:hAnsi="Arial" w:cs="Arial"/>
          <w:b/>
          <w:sz w:val="22"/>
        </w:rPr>
      </w:pPr>
    </w:p>
    <w:p w:rsidR="006440F2" w:rsidRPr="00681BE3" w:rsidRDefault="006440F2" w:rsidP="006440F2">
      <w:pPr>
        <w:jc w:val="center"/>
        <w:rPr>
          <w:rFonts w:ascii="Arial" w:eastAsia="Arial" w:hAnsi="Arial" w:cs="Arial"/>
          <w:b/>
          <w:sz w:val="22"/>
        </w:rPr>
      </w:pPr>
    </w:p>
    <w:p w:rsidR="006440F2" w:rsidRPr="00681BE3" w:rsidRDefault="006440F2" w:rsidP="006440F2">
      <w:pPr>
        <w:jc w:val="center"/>
        <w:rPr>
          <w:rFonts w:ascii="Arial" w:eastAsia="Arial" w:hAnsi="Arial" w:cs="Arial"/>
          <w:b/>
        </w:rPr>
      </w:pPr>
      <w:r>
        <w:rPr>
          <w:rFonts w:ascii="Arial" w:eastAsia="Arial" w:hAnsi="Arial" w:cs="Arial"/>
          <w:b/>
          <w:sz w:val="22"/>
        </w:rPr>
        <w:t>Άρθρο 6</w:t>
      </w:r>
      <w:r w:rsidRPr="00681BE3">
        <w:rPr>
          <w:rFonts w:ascii="Arial" w:eastAsia="Arial" w:hAnsi="Arial" w:cs="Arial"/>
          <w:b/>
          <w:sz w:val="22"/>
        </w:rPr>
        <w:t>ο : Τρόπος πληρωμής</w:t>
      </w:r>
    </w:p>
    <w:p w:rsidR="006440F2" w:rsidRPr="00681BE3" w:rsidRDefault="006440F2" w:rsidP="006440F2">
      <w:pPr>
        <w:jc w:val="center"/>
        <w:rPr>
          <w:rFonts w:ascii="Arial" w:eastAsia="Arial" w:hAnsi="Arial" w:cs="Arial"/>
          <w:b/>
        </w:rPr>
      </w:pPr>
    </w:p>
    <w:p w:rsidR="006440F2" w:rsidRDefault="006440F2" w:rsidP="006440F2">
      <w:pPr>
        <w:spacing w:line="360" w:lineRule="auto"/>
        <w:jc w:val="both"/>
        <w:rPr>
          <w:rFonts w:ascii="Arial" w:hAnsi="Arial" w:cs="Arial"/>
          <w:sz w:val="22"/>
          <w:szCs w:val="22"/>
        </w:rPr>
      </w:pPr>
      <w:r w:rsidRPr="00884D1D">
        <w:rPr>
          <w:rFonts w:ascii="Arial" w:hAnsi="Arial" w:cs="Arial"/>
          <w:sz w:val="22"/>
          <w:szCs w:val="22"/>
        </w:rPr>
        <w:t>Η δαπάνη ανέρχεται</w:t>
      </w:r>
      <w:r>
        <w:rPr>
          <w:rFonts w:ascii="Arial" w:hAnsi="Arial" w:cs="Arial"/>
          <w:sz w:val="22"/>
          <w:szCs w:val="22"/>
        </w:rPr>
        <w:t xml:space="preserve"> συνολικά</w:t>
      </w:r>
      <w:r w:rsidRPr="00884D1D">
        <w:rPr>
          <w:rFonts w:ascii="Arial" w:hAnsi="Arial" w:cs="Arial"/>
          <w:sz w:val="22"/>
          <w:szCs w:val="22"/>
        </w:rPr>
        <w:t xml:space="preserve"> σε </w:t>
      </w:r>
      <w:r>
        <w:rPr>
          <w:rFonts w:ascii="Arial" w:hAnsi="Arial" w:cs="Arial"/>
          <w:sz w:val="22"/>
          <w:szCs w:val="22"/>
        </w:rPr>
        <w:t>15.163,48</w:t>
      </w:r>
      <w:r w:rsidRPr="00884D1D">
        <w:rPr>
          <w:rFonts w:ascii="Arial" w:hAnsi="Arial" w:cs="Arial"/>
          <w:sz w:val="22"/>
          <w:szCs w:val="22"/>
        </w:rPr>
        <w:t xml:space="preserve"> € (</w:t>
      </w:r>
      <w:r>
        <w:rPr>
          <w:rFonts w:ascii="Arial" w:hAnsi="Arial" w:cs="Arial"/>
          <w:sz w:val="22"/>
          <w:szCs w:val="22"/>
        </w:rPr>
        <w:t>δεκαπέντε χιλιάδες εκατόν εξήντα τρία</w:t>
      </w:r>
      <w:r w:rsidRPr="00884D1D">
        <w:rPr>
          <w:rFonts w:ascii="Arial" w:hAnsi="Arial" w:cs="Arial"/>
          <w:sz w:val="22"/>
          <w:szCs w:val="22"/>
        </w:rPr>
        <w:t xml:space="preserve"> ευρώ και </w:t>
      </w:r>
      <w:r>
        <w:rPr>
          <w:rFonts w:ascii="Arial" w:hAnsi="Arial" w:cs="Arial"/>
          <w:sz w:val="22"/>
          <w:szCs w:val="22"/>
        </w:rPr>
        <w:t>σαράντα οκτώ</w:t>
      </w:r>
      <w:r w:rsidRPr="00884D1D">
        <w:rPr>
          <w:rFonts w:ascii="Arial" w:hAnsi="Arial" w:cs="Arial"/>
          <w:sz w:val="22"/>
          <w:szCs w:val="22"/>
        </w:rPr>
        <w:t xml:space="preserve"> λεπτά) συμ</w:t>
      </w:r>
      <w:r>
        <w:rPr>
          <w:rFonts w:ascii="Arial" w:hAnsi="Arial" w:cs="Arial"/>
          <w:sz w:val="22"/>
          <w:szCs w:val="22"/>
        </w:rPr>
        <w:t xml:space="preserve">περιλαμβανομένου Φ.Π.Α. </w:t>
      </w:r>
      <w:r w:rsidRPr="00161237">
        <w:rPr>
          <w:rFonts w:ascii="Arial" w:hAnsi="Arial" w:cs="Arial"/>
          <w:sz w:val="22"/>
          <w:szCs w:val="22"/>
        </w:rPr>
        <w:t>13</w:t>
      </w:r>
      <w:r>
        <w:rPr>
          <w:rFonts w:ascii="Arial" w:hAnsi="Arial" w:cs="Arial"/>
          <w:sz w:val="22"/>
          <w:szCs w:val="22"/>
        </w:rPr>
        <w:t>%.</w:t>
      </w:r>
    </w:p>
    <w:p w:rsidR="006440F2" w:rsidRPr="00681BE3" w:rsidRDefault="006440F2" w:rsidP="006440F2">
      <w:pPr>
        <w:spacing w:line="360" w:lineRule="auto"/>
        <w:jc w:val="both"/>
        <w:rPr>
          <w:rFonts w:ascii="Arial" w:eastAsia="Arial" w:hAnsi="Arial" w:cs="Arial"/>
          <w:shd w:val="clear" w:color="auto" w:fill="FFFFFF"/>
        </w:rPr>
      </w:pPr>
      <w:r>
        <w:rPr>
          <w:rFonts w:ascii="Arial" w:hAnsi="Arial" w:cs="Arial"/>
          <w:sz w:val="22"/>
          <w:szCs w:val="22"/>
        </w:rPr>
        <w:t xml:space="preserve"> </w:t>
      </w:r>
      <w:r w:rsidRPr="00681BE3">
        <w:rPr>
          <w:rFonts w:ascii="Arial" w:eastAsia="Arial" w:hAnsi="Arial" w:cs="Arial"/>
          <w:sz w:val="22"/>
          <w:shd w:val="clear" w:color="auto" w:fill="FFFFFF"/>
        </w:rPr>
        <w:t>Η αμοιβή δεν υπόκειται σε καμία αναθεώρηση για οποιοδήποτε λόγο και αιτία και παραμένει σταθερή και αμετάβλητη καθ' όλη την διάρκεια ισχύος της εντολής.</w:t>
      </w:r>
    </w:p>
    <w:p w:rsidR="006440F2" w:rsidRPr="00681BE3" w:rsidRDefault="006440F2" w:rsidP="006440F2">
      <w:pPr>
        <w:jc w:val="both"/>
        <w:rPr>
          <w:rFonts w:ascii="Arial" w:eastAsia="Arial" w:hAnsi="Arial" w:cs="Arial"/>
          <w:shd w:val="clear" w:color="auto" w:fill="FFFFFF"/>
        </w:rPr>
      </w:pPr>
    </w:p>
    <w:p w:rsidR="006440F2" w:rsidRDefault="006440F2" w:rsidP="006440F2">
      <w:pPr>
        <w:jc w:val="both"/>
        <w:rPr>
          <w:rFonts w:ascii="Arial" w:eastAsia="Arial" w:hAnsi="Arial" w:cs="Arial"/>
          <w:shd w:val="clear" w:color="auto" w:fill="FFFFFF"/>
        </w:rPr>
      </w:pPr>
    </w:p>
    <w:p w:rsidR="006440F2" w:rsidRPr="00681BE3" w:rsidRDefault="006440F2" w:rsidP="006440F2">
      <w:pPr>
        <w:jc w:val="both"/>
        <w:rPr>
          <w:rFonts w:ascii="Arial" w:eastAsia="Arial" w:hAnsi="Arial" w:cs="Arial"/>
          <w:shd w:val="clear" w:color="auto" w:fill="FFFFFF"/>
        </w:rPr>
      </w:pPr>
    </w:p>
    <w:p w:rsidR="006440F2" w:rsidRDefault="006440F2" w:rsidP="006440F2">
      <w:pPr>
        <w:jc w:val="center"/>
        <w:rPr>
          <w:rFonts w:ascii="Arial" w:eastAsia="Arial" w:hAnsi="Arial" w:cs="Arial"/>
          <w:b/>
          <w:sz w:val="22"/>
        </w:rPr>
      </w:pPr>
      <w:r>
        <w:rPr>
          <w:rFonts w:ascii="Arial" w:eastAsia="Arial" w:hAnsi="Arial" w:cs="Arial"/>
          <w:b/>
          <w:sz w:val="22"/>
        </w:rPr>
        <w:t>Άρθρο 7</w:t>
      </w:r>
      <w:r w:rsidRPr="00681BE3">
        <w:rPr>
          <w:rFonts w:ascii="Arial" w:eastAsia="Arial" w:hAnsi="Arial" w:cs="Arial"/>
          <w:b/>
          <w:sz w:val="22"/>
        </w:rPr>
        <w:t>ο : Φόροι, τέλη, κρατήσεις</w:t>
      </w:r>
    </w:p>
    <w:p w:rsidR="006440F2" w:rsidRPr="00681BE3" w:rsidRDefault="006440F2" w:rsidP="006440F2">
      <w:pPr>
        <w:jc w:val="center"/>
        <w:rPr>
          <w:rFonts w:ascii="Arial" w:eastAsia="Arial" w:hAnsi="Arial" w:cs="Arial"/>
          <w:b/>
        </w:rPr>
      </w:pPr>
    </w:p>
    <w:p w:rsidR="006440F2" w:rsidRPr="00681BE3" w:rsidRDefault="006440F2" w:rsidP="006440F2">
      <w:pPr>
        <w:spacing w:line="360" w:lineRule="auto"/>
        <w:jc w:val="both"/>
        <w:rPr>
          <w:rFonts w:ascii="Arial" w:eastAsia="Arial" w:hAnsi="Arial" w:cs="Arial"/>
          <w:shd w:val="clear" w:color="auto" w:fill="FFFFFF"/>
        </w:rPr>
      </w:pPr>
      <w:r w:rsidRPr="00681BE3">
        <w:rPr>
          <w:rFonts w:ascii="Arial" w:eastAsia="Arial" w:hAnsi="Arial" w:cs="Arial"/>
          <w:sz w:val="22"/>
          <w:shd w:val="clear" w:color="auto" w:fill="FFFFFF"/>
        </w:rPr>
        <w:t>Ο εντολοδόχος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σύμφωνα με την κείμενη νομοθεσία.</w:t>
      </w:r>
    </w:p>
    <w:p w:rsidR="006440F2" w:rsidRDefault="006440F2" w:rsidP="006440F2">
      <w:pPr>
        <w:jc w:val="both"/>
        <w:rPr>
          <w:rFonts w:ascii="Arial" w:eastAsia="Arial" w:hAnsi="Arial" w:cs="Arial"/>
          <w:shd w:val="clear" w:color="auto" w:fill="FFFFFF"/>
        </w:rPr>
      </w:pPr>
    </w:p>
    <w:p w:rsidR="006440F2" w:rsidRPr="00681BE3" w:rsidRDefault="006440F2" w:rsidP="006440F2">
      <w:pPr>
        <w:jc w:val="both"/>
        <w:rPr>
          <w:rFonts w:ascii="Arial" w:eastAsia="Arial" w:hAnsi="Arial" w:cs="Arial"/>
          <w:shd w:val="clear" w:color="auto" w:fill="FFFFFF"/>
        </w:rPr>
      </w:pPr>
    </w:p>
    <w:p w:rsidR="006440F2" w:rsidRPr="00681BE3" w:rsidRDefault="006440F2" w:rsidP="006440F2">
      <w:pPr>
        <w:jc w:val="center"/>
        <w:rPr>
          <w:rFonts w:ascii="Arial" w:eastAsia="Arial" w:hAnsi="Arial" w:cs="Arial"/>
          <w:b/>
        </w:rPr>
      </w:pPr>
    </w:p>
    <w:p w:rsidR="006440F2" w:rsidRDefault="006440F2" w:rsidP="006440F2">
      <w:pPr>
        <w:jc w:val="center"/>
        <w:rPr>
          <w:rFonts w:ascii="Arial" w:eastAsia="Arial" w:hAnsi="Arial" w:cs="Arial"/>
          <w:b/>
          <w:sz w:val="22"/>
        </w:rPr>
      </w:pPr>
      <w:r>
        <w:rPr>
          <w:rFonts w:ascii="Arial" w:eastAsia="Arial" w:hAnsi="Arial" w:cs="Arial"/>
          <w:b/>
          <w:sz w:val="22"/>
        </w:rPr>
        <w:t>Άρθρο 8</w:t>
      </w:r>
      <w:r w:rsidRPr="00681BE3">
        <w:rPr>
          <w:rFonts w:ascii="Arial" w:eastAsia="Arial" w:hAnsi="Arial" w:cs="Arial"/>
          <w:b/>
          <w:sz w:val="22"/>
        </w:rPr>
        <w:t>ο : Επίλυση διαφορών</w:t>
      </w:r>
    </w:p>
    <w:p w:rsidR="006440F2" w:rsidRPr="00681BE3" w:rsidRDefault="006440F2" w:rsidP="006440F2">
      <w:pPr>
        <w:jc w:val="center"/>
        <w:rPr>
          <w:rFonts w:ascii="Arial" w:eastAsia="Arial" w:hAnsi="Arial" w:cs="Arial"/>
          <w:b/>
        </w:rPr>
      </w:pPr>
    </w:p>
    <w:p w:rsidR="006440F2" w:rsidRPr="00681BE3" w:rsidRDefault="006440F2" w:rsidP="006440F2">
      <w:pPr>
        <w:spacing w:line="360" w:lineRule="auto"/>
        <w:jc w:val="both"/>
        <w:rPr>
          <w:rFonts w:ascii="Arial" w:eastAsia="Arial" w:hAnsi="Arial" w:cs="Arial"/>
          <w:shd w:val="clear" w:color="auto" w:fill="FFFFFF"/>
        </w:rPr>
      </w:pPr>
      <w:r w:rsidRPr="00681BE3">
        <w:rPr>
          <w:rFonts w:ascii="Arial" w:eastAsia="Arial" w:hAnsi="Arial" w:cs="Arial"/>
          <w:sz w:val="22"/>
          <w:shd w:val="clear" w:color="auto" w:fill="FFFFFF"/>
        </w:rPr>
        <w:t>Οι διαφορές που θα εμφανισθούν κατά την εφαρμογή της σύμβασης, επιλύονται σύμφωνα με τις ισχύουσες διατάξεις.</w:t>
      </w:r>
    </w:p>
    <w:p w:rsidR="003833A4" w:rsidRPr="00B62689" w:rsidRDefault="003833A4" w:rsidP="00156610">
      <w:pPr>
        <w:pStyle w:val="a7"/>
        <w:rPr>
          <w:rFonts w:ascii="Arial" w:hAnsi="Arial" w:cs="Arial"/>
          <w:b/>
          <w:sz w:val="22"/>
          <w:szCs w:val="22"/>
        </w:rPr>
      </w:pPr>
    </w:p>
    <w:p w:rsidR="00C82F2D" w:rsidRPr="00D76B7E" w:rsidRDefault="00A3714C" w:rsidP="000C3460">
      <w:pPr>
        <w:pStyle w:val="a7"/>
        <w:ind w:left="-902" w:right="-289"/>
        <w:rPr>
          <w:rFonts w:ascii="Arial" w:eastAsia="Calibri" w:hAnsi="Arial" w:cs="Arial"/>
          <w:color w:val="000000"/>
          <w:szCs w:val="24"/>
        </w:rPr>
      </w:pPr>
      <w:r w:rsidRPr="00D76B7E">
        <w:rPr>
          <w:rFonts w:ascii="Arial" w:hAnsi="Arial" w:cs="Arial"/>
          <w:sz w:val="22"/>
          <w:szCs w:val="22"/>
        </w:rPr>
        <w:tab/>
      </w:r>
    </w:p>
    <w:p w:rsidR="00F24C56" w:rsidRPr="006440F2" w:rsidRDefault="00C82F2D" w:rsidP="009514E4">
      <w:pPr>
        <w:spacing w:line="360" w:lineRule="auto"/>
        <w:jc w:val="both"/>
        <w:rPr>
          <w:rFonts w:ascii="Arial" w:eastAsia="Calibri" w:hAnsi="Arial" w:cs="Arial"/>
          <w:b/>
          <w:sz w:val="22"/>
          <w:szCs w:val="22"/>
        </w:rPr>
      </w:pPr>
      <w:r w:rsidRPr="006440F2">
        <w:rPr>
          <w:rFonts w:ascii="Arial" w:eastAsia="Calibri" w:hAnsi="Arial" w:cs="Arial"/>
          <w:b/>
          <w:sz w:val="22"/>
          <w:szCs w:val="22"/>
        </w:rPr>
        <w:t xml:space="preserve">Παρακαλούμε, να μας αποστείλετε σχετική προσφορά μέχρι και </w:t>
      </w:r>
      <w:r w:rsidR="00AC7C36" w:rsidRPr="006440F2">
        <w:rPr>
          <w:rFonts w:ascii="Arial" w:eastAsia="Calibri" w:hAnsi="Arial" w:cs="Arial"/>
          <w:b/>
          <w:sz w:val="22"/>
          <w:szCs w:val="22"/>
        </w:rPr>
        <w:t xml:space="preserve">στις </w:t>
      </w:r>
      <w:r w:rsidR="006440F2">
        <w:rPr>
          <w:rFonts w:ascii="Arial" w:eastAsia="Calibri" w:hAnsi="Arial" w:cs="Arial"/>
          <w:b/>
          <w:sz w:val="22"/>
          <w:szCs w:val="22"/>
        </w:rPr>
        <w:t>12</w:t>
      </w:r>
      <w:r w:rsidR="00B03099" w:rsidRPr="006440F2">
        <w:rPr>
          <w:rFonts w:ascii="Arial" w:eastAsia="Calibri" w:hAnsi="Arial" w:cs="Arial"/>
          <w:b/>
          <w:sz w:val="22"/>
          <w:szCs w:val="22"/>
        </w:rPr>
        <w:t>.03</w:t>
      </w:r>
      <w:r w:rsidR="00945D20" w:rsidRPr="006440F2">
        <w:rPr>
          <w:rFonts w:ascii="Arial" w:eastAsia="Calibri" w:hAnsi="Arial" w:cs="Arial"/>
          <w:b/>
          <w:sz w:val="22"/>
          <w:szCs w:val="22"/>
        </w:rPr>
        <w:t>.</w:t>
      </w:r>
      <w:r w:rsidRPr="006440F2">
        <w:rPr>
          <w:rFonts w:ascii="Arial" w:eastAsia="Calibri" w:hAnsi="Arial" w:cs="Arial"/>
          <w:b/>
          <w:sz w:val="22"/>
          <w:szCs w:val="22"/>
        </w:rPr>
        <w:t>20</w:t>
      </w:r>
      <w:r w:rsidR="00B03099" w:rsidRPr="006440F2">
        <w:rPr>
          <w:rFonts w:ascii="Arial" w:eastAsia="Calibri" w:hAnsi="Arial" w:cs="Arial"/>
          <w:b/>
          <w:sz w:val="22"/>
          <w:szCs w:val="22"/>
        </w:rPr>
        <w:t xml:space="preserve">20, ημέρα </w:t>
      </w:r>
      <w:r w:rsidR="006440F2">
        <w:rPr>
          <w:rFonts w:ascii="Arial" w:eastAsia="Calibri" w:hAnsi="Arial" w:cs="Arial"/>
          <w:b/>
          <w:sz w:val="22"/>
          <w:szCs w:val="22"/>
        </w:rPr>
        <w:t>Πέμπτη</w:t>
      </w:r>
      <w:r w:rsidR="00B03099" w:rsidRPr="006440F2">
        <w:rPr>
          <w:rFonts w:ascii="Arial" w:eastAsia="Calibri" w:hAnsi="Arial" w:cs="Arial"/>
          <w:b/>
          <w:sz w:val="22"/>
          <w:szCs w:val="22"/>
        </w:rPr>
        <w:t xml:space="preserve"> και ώρα 11</w:t>
      </w:r>
      <w:r w:rsidR="00FE5112" w:rsidRPr="006440F2">
        <w:rPr>
          <w:rFonts w:ascii="Arial" w:eastAsia="Calibri" w:hAnsi="Arial" w:cs="Arial"/>
          <w:b/>
          <w:sz w:val="22"/>
          <w:szCs w:val="22"/>
        </w:rPr>
        <w:t>:00</w:t>
      </w:r>
      <w:r w:rsidR="003833A4" w:rsidRPr="006440F2">
        <w:rPr>
          <w:rFonts w:ascii="Arial" w:eastAsia="Calibri" w:hAnsi="Arial" w:cs="Arial"/>
          <w:b/>
          <w:sz w:val="22"/>
          <w:szCs w:val="22"/>
        </w:rPr>
        <w:t xml:space="preserve"> π</w:t>
      </w:r>
      <w:r w:rsidR="00FE5112" w:rsidRPr="006440F2">
        <w:rPr>
          <w:rFonts w:ascii="Arial" w:eastAsia="Calibri" w:hAnsi="Arial" w:cs="Arial"/>
          <w:b/>
          <w:sz w:val="22"/>
          <w:szCs w:val="22"/>
        </w:rPr>
        <w:t>.</w:t>
      </w:r>
      <w:r w:rsidR="003833A4" w:rsidRPr="006440F2">
        <w:rPr>
          <w:rFonts w:ascii="Arial" w:eastAsia="Calibri" w:hAnsi="Arial" w:cs="Arial"/>
          <w:b/>
          <w:sz w:val="22"/>
          <w:szCs w:val="22"/>
        </w:rPr>
        <w:t>μ.</w:t>
      </w:r>
    </w:p>
    <w:p w:rsidR="0083516A" w:rsidRPr="00CB36DF" w:rsidRDefault="0083516A" w:rsidP="0083516A">
      <w:pPr>
        <w:spacing w:line="360" w:lineRule="auto"/>
        <w:jc w:val="both"/>
        <w:rPr>
          <w:rFonts w:ascii="Arial" w:hAnsi="Arial" w:cs="Arial"/>
          <w:b/>
          <w:bCs/>
          <w:sz w:val="22"/>
          <w:szCs w:val="22"/>
        </w:rPr>
      </w:pPr>
      <w:r>
        <w:rPr>
          <w:rFonts w:ascii="Arial" w:eastAsia="Calibri" w:hAnsi="Arial" w:cs="Arial"/>
          <w:b/>
          <w:sz w:val="22"/>
          <w:szCs w:val="22"/>
        </w:rPr>
        <w:t xml:space="preserve">Οι ενδιαφερόμενοι οικονομικοί φορείς θα πρέπει μέχρι την ώρα λήξης της διαδικασίας να έχουν καταθέσει την προσφορά τους είτε ηλεκτρονικώς στην ηλεκτρονική διεύθυνση </w:t>
      </w:r>
      <w:r>
        <w:rPr>
          <w:rFonts w:ascii="Arial" w:eastAsia="Calibri" w:hAnsi="Arial" w:cs="Arial"/>
          <w:b/>
          <w:sz w:val="22"/>
          <w:szCs w:val="22"/>
          <w:lang w:val="en-US"/>
        </w:rPr>
        <w:t>mpolisg</w:t>
      </w:r>
      <w:r w:rsidRPr="00CB36DF">
        <w:rPr>
          <w:rFonts w:ascii="Arial" w:eastAsia="Calibri" w:hAnsi="Arial" w:cs="Arial"/>
          <w:b/>
          <w:sz w:val="22"/>
          <w:szCs w:val="22"/>
        </w:rPr>
        <w:t>.</w:t>
      </w:r>
      <w:r>
        <w:rPr>
          <w:rFonts w:ascii="Arial" w:eastAsia="Calibri" w:hAnsi="Arial" w:cs="Arial"/>
          <w:b/>
          <w:sz w:val="22"/>
          <w:szCs w:val="22"/>
          <w:lang w:val="en-US"/>
        </w:rPr>
        <w:t>dim</w:t>
      </w:r>
      <w:r w:rsidRPr="00CB36DF">
        <w:rPr>
          <w:rFonts w:ascii="Arial" w:eastAsia="Calibri" w:hAnsi="Arial" w:cs="Arial"/>
          <w:b/>
          <w:sz w:val="22"/>
          <w:szCs w:val="22"/>
        </w:rPr>
        <w:t>.</w:t>
      </w:r>
      <w:r>
        <w:rPr>
          <w:rFonts w:ascii="Arial" w:eastAsia="Calibri" w:hAnsi="Arial" w:cs="Arial"/>
          <w:b/>
          <w:sz w:val="22"/>
          <w:szCs w:val="22"/>
          <w:lang w:val="en-US"/>
        </w:rPr>
        <w:t>z</w:t>
      </w:r>
      <w:r w:rsidRPr="00CB36DF">
        <w:rPr>
          <w:rFonts w:ascii="Arial" w:eastAsia="Calibri" w:hAnsi="Arial" w:cs="Arial"/>
          <w:b/>
          <w:sz w:val="22"/>
          <w:szCs w:val="22"/>
        </w:rPr>
        <w:t>.</w:t>
      </w:r>
      <w:r>
        <w:rPr>
          <w:rFonts w:ascii="Arial" w:eastAsia="Calibri" w:hAnsi="Arial" w:cs="Arial"/>
          <w:b/>
          <w:sz w:val="22"/>
          <w:szCs w:val="22"/>
          <w:lang w:val="en-US"/>
        </w:rPr>
        <w:t>m</w:t>
      </w:r>
      <w:r w:rsidRPr="00CB36DF">
        <w:rPr>
          <w:rFonts w:ascii="Arial" w:eastAsia="Calibri" w:hAnsi="Arial" w:cs="Arial"/>
          <w:b/>
          <w:sz w:val="22"/>
          <w:szCs w:val="22"/>
        </w:rPr>
        <w:t>@</w:t>
      </w:r>
      <w:r>
        <w:rPr>
          <w:rFonts w:ascii="Arial" w:eastAsia="Calibri" w:hAnsi="Arial" w:cs="Arial"/>
          <w:b/>
          <w:sz w:val="22"/>
          <w:szCs w:val="22"/>
          <w:lang w:val="en-US"/>
        </w:rPr>
        <w:t>gmail</w:t>
      </w:r>
      <w:r w:rsidRPr="00CB36DF">
        <w:rPr>
          <w:rFonts w:ascii="Arial" w:eastAsia="Calibri" w:hAnsi="Arial" w:cs="Arial"/>
          <w:b/>
          <w:sz w:val="22"/>
          <w:szCs w:val="22"/>
        </w:rPr>
        <w:t>.</w:t>
      </w:r>
      <w:r>
        <w:rPr>
          <w:rFonts w:ascii="Arial" w:eastAsia="Calibri" w:hAnsi="Arial" w:cs="Arial"/>
          <w:b/>
          <w:sz w:val="22"/>
          <w:szCs w:val="22"/>
          <w:lang w:val="en-US"/>
        </w:rPr>
        <w:t>com</w:t>
      </w:r>
      <w:r w:rsidRPr="00CB36DF">
        <w:rPr>
          <w:rFonts w:ascii="Arial" w:eastAsia="Calibri" w:hAnsi="Arial" w:cs="Arial"/>
          <w:b/>
          <w:sz w:val="22"/>
          <w:szCs w:val="22"/>
        </w:rPr>
        <w:t xml:space="preserve"> </w:t>
      </w:r>
      <w:r>
        <w:rPr>
          <w:rFonts w:ascii="Arial" w:eastAsia="Calibri" w:hAnsi="Arial" w:cs="Arial"/>
          <w:b/>
          <w:sz w:val="22"/>
          <w:szCs w:val="22"/>
        </w:rPr>
        <w:t>είτε στο Γραφείο Πρωτοκόλλου στο Δημαρχείο της Ζαγοράς. Η οποιαδήποτε παρέκκλιση επιφέρει αυτόματα τον αποκλεισμό του υποψηφίου αναδόχου.</w:t>
      </w:r>
    </w:p>
    <w:p w:rsidR="00B03099" w:rsidRDefault="00B03099" w:rsidP="009514E4">
      <w:pPr>
        <w:spacing w:line="360" w:lineRule="auto"/>
        <w:jc w:val="both"/>
        <w:rPr>
          <w:rFonts w:ascii="Arial" w:eastAsia="Calibri" w:hAnsi="Arial" w:cs="Arial"/>
          <w:color w:val="000000"/>
          <w:sz w:val="22"/>
          <w:szCs w:val="22"/>
        </w:rPr>
      </w:pPr>
    </w:p>
    <w:p w:rsidR="0083516A" w:rsidRDefault="0083516A" w:rsidP="009514E4">
      <w:pPr>
        <w:spacing w:line="360" w:lineRule="auto"/>
        <w:jc w:val="both"/>
        <w:rPr>
          <w:rFonts w:ascii="Arial" w:eastAsia="Calibri" w:hAnsi="Arial" w:cs="Arial"/>
          <w:color w:val="000000"/>
          <w:sz w:val="22"/>
          <w:szCs w:val="22"/>
        </w:rPr>
      </w:pPr>
    </w:p>
    <w:p w:rsidR="0083516A" w:rsidRPr="00AC57F2" w:rsidRDefault="0083516A" w:rsidP="0083516A">
      <w:pPr>
        <w:spacing w:line="360" w:lineRule="auto"/>
        <w:jc w:val="both"/>
        <w:rPr>
          <w:rFonts w:ascii="Arial" w:hAnsi="Arial" w:cs="Arial"/>
          <w:bCs/>
          <w:sz w:val="22"/>
          <w:szCs w:val="22"/>
        </w:rPr>
      </w:pPr>
      <w:r w:rsidRPr="00AC57F2">
        <w:rPr>
          <w:rFonts w:ascii="Arial" w:hAnsi="Arial" w:cs="Arial"/>
          <w:bCs/>
          <w:sz w:val="22"/>
          <w:szCs w:val="22"/>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83516A" w:rsidRPr="00AC57F2" w:rsidRDefault="0083516A" w:rsidP="0083516A">
      <w:pPr>
        <w:spacing w:line="360" w:lineRule="auto"/>
        <w:jc w:val="both"/>
        <w:rPr>
          <w:rFonts w:ascii="Arial" w:hAnsi="Arial" w:cs="Arial"/>
          <w:bCs/>
          <w:sz w:val="22"/>
          <w:szCs w:val="22"/>
        </w:rPr>
      </w:pPr>
    </w:p>
    <w:p w:rsidR="0083516A" w:rsidRPr="00E006DA" w:rsidRDefault="0083516A" w:rsidP="0083516A">
      <w:pPr>
        <w:spacing w:line="360" w:lineRule="auto"/>
        <w:jc w:val="both"/>
        <w:rPr>
          <w:rFonts w:ascii="Arial" w:hAnsi="Arial" w:cs="Arial"/>
          <w:bCs/>
          <w:sz w:val="22"/>
          <w:szCs w:val="22"/>
        </w:rPr>
      </w:pPr>
      <w:r w:rsidRPr="00AC57F2">
        <w:rPr>
          <w:rFonts w:ascii="Arial" w:hAnsi="Arial" w:cs="Arial"/>
          <w:bCs/>
          <w:sz w:val="22"/>
          <w:szCs w:val="22"/>
        </w:rPr>
        <w:t>α. Απόσπασμα ποινικού μητρώου</w:t>
      </w:r>
      <w:r w:rsidRPr="00E006DA">
        <w:rPr>
          <w:rFonts w:ascii="Arial" w:hAnsi="Arial" w:cs="Arial"/>
          <w:bCs/>
          <w:sz w:val="22"/>
          <w:szCs w:val="22"/>
        </w:rPr>
        <w:t xml:space="preserve"> </w:t>
      </w:r>
      <w:r>
        <w:rPr>
          <w:rFonts w:ascii="Arial" w:hAnsi="Arial" w:cs="Arial"/>
          <w:bCs/>
          <w:sz w:val="22"/>
          <w:szCs w:val="22"/>
        </w:rPr>
        <w:t>ή σχετική υπεύθυνη δήλωση κατά την παράγραφο 9 του άρθρου 80</w:t>
      </w:r>
      <w:r w:rsidRPr="00AC57F2">
        <w:rPr>
          <w:rFonts w:ascii="Arial" w:hAnsi="Arial" w:cs="Arial"/>
          <w:bCs/>
          <w:sz w:val="22"/>
          <w:szCs w:val="22"/>
        </w:rPr>
        <w:t xml:space="preserve"> του Ν.4412/2016</w:t>
      </w:r>
    </w:p>
    <w:p w:rsidR="0083516A" w:rsidRPr="00AC57F2" w:rsidRDefault="0083516A" w:rsidP="0083516A">
      <w:pPr>
        <w:spacing w:line="360" w:lineRule="auto"/>
        <w:jc w:val="both"/>
        <w:rPr>
          <w:rFonts w:ascii="Arial" w:hAnsi="Arial" w:cs="Arial"/>
          <w:bCs/>
          <w:sz w:val="22"/>
          <w:szCs w:val="22"/>
        </w:rPr>
      </w:pPr>
    </w:p>
    <w:p w:rsidR="0083516A" w:rsidRPr="00AC57F2" w:rsidRDefault="0083516A" w:rsidP="0083516A">
      <w:pPr>
        <w:spacing w:line="360" w:lineRule="auto"/>
        <w:jc w:val="both"/>
        <w:rPr>
          <w:rFonts w:ascii="Arial" w:hAnsi="Arial" w:cs="Arial"/>
          <w:bCs/>
          <w:sz w:val="22"/>
          <w:szCs w:val="22"/>
        </w:rPr>
      </w:pPr>
      <w:r w:rsidRPr="00AC57F2">
        <w:rPr>
          <w:rFonts w:ascii="Arial" w:hAnsi="Arial" w:cs="Arial"/>
          <w:bCs/>
          <w:sz w:val="22"/>
          <w:szCs w:val="22"/>
        </w:rPr>
        <w:t>β. Φορολογική ενημερότητα</w:t>
      </w:r>
    </w:p>
    <w:p w:rsidR="0083516A" w:rsidRPr="00AC57F2" w:rsidRDefault="0083516A" w:rsidP="0083516A">
      <w:pPr>
        <w:spacing w:line="360" w:lineRule="auto"/>
        <w:jc w:val="both"/>
        <w:rPr>
          <w:rFonts w:ascii="Arial" w:hAnsi="Arial" w:cs="Arial"/>
          <w:bCs/>
          <w:sz w:val="22"/>
          <w:szCs w:val="22"/>
        </w:rPr>
      </w:pPr>
    </w:p>
    <w:p w:rsidR="0083516A" w:rsidRPr="00AC57F2" w:rsidRDefault="0083516A" w:rsidP="0083516A">
      <w:pPr>
        <w:spacing w:line="360" w:lineRule="auto"/>
        <w:jc w:val="both"/>
        <w:rPr>
          <w:rFonts w:ascii="Arial" w:hAnsi="Arial" w:cs="Arial"/>
          <w:bCs/>
          <w:sz w:val="22"/>
          <w:szCs w:val="22"/>
        </w:rPr>
      </w:pPr>
      <w:r w:rsidRPr="00AC57F2">
        <w:rPr>
          <w:rFonts w:ascii="Arial" w:hAnsi="Arial" w:cs="Arial"/>
          <w:bCs/>
          <w:sz w:val="22"/>
          <w:szCs w:val="22"/>
        </w:rPr>
        <w:t>γ. Ασφαλιστική ενημερότητα (άρθρο 80 παρ.2 του Ν.4412/2016)</w:t>
      </w:r>
    </w:p>
    <w:p w:rsidR="0083516A" w:rsidRPr="00AC57F2" w:rsidRDefault="0083516A" w:rsidP="0083516A">
      <w:pPr>
        <w:spacing w:line="360" w:lineRule="auto"/>
        <w:jc w:val="both"/>
        <w:rPr>
          <w:rFonts w:ascii="Arial" w:hAnsi="Arial" w:cs="Arial"/>
          <w:bCs/>
          <w:sz w:val="22"/>
          <w:szCs w:val="22"/>
        </w:rPr>
      </w:pPr>
    </w:p>
    <w:p w:rsidR="0083516A" w:rsidRDefault="0083516A" w:rsidP="0083516A">
      <w:pPr>
        <w:spacing w:line="360" w:lineRule="auto"/>
        <w:jc w:val="both"/>
        <w:rPr>
          <w:rFonts w:ascii="Arial" w:hAnsi="Arial" w:cs="Arial"/>
          <w:bCs/>
          <w:sz w:val="22"/>
          <w:szCs w:val="22"/>
        </w:rPr>
      </w:pPr>
      <w:r w:rsidRPr="00AC57F2">
        <w:rPr>
          <w:rFonts w:ascii="Arial" w:hAnsi="Arial" w:cs="Arial"/>
          <w:bCs/>
          <w:sz w:val="22"/>
          <w:szCs w:val="22"/>
        </w:rPr>
        <w:t>δ. Εφόσον πρόκειται για  νομικό πρόσωπο, αποδεικτικά έγγραφα νομιμοποίησης του νομικού προσώπου (</w:t>
      </w:r>
      <w:r>
        <w:rPr>
          <w:rFonts w:ascii="Arial" w:hAnsi="Arial" w:cs="Arial"/>
          <w:bCs/>
          <w:sz w:val="22"/>
          <w:szCs w:val="22"/>
        </w:rPr>
        <w:t xml:space="preserve">παρ. 2, </w:t>
      </w:r>
      <w:r w:rsidRPr="00AC57F2">
        <w:rPr>
          <w:rFonts w:ascii="Arial" w:hAnsi="Arial" w:cs="Arial"/>
          <w:bCs/>
          <w:sz w:val="22"/>
          <w:szCs w:val="22"/>
        </w:rPr>
        <w:t xml:space="preserve">άρθρο </w:t>
      </w:r>
      <w:r>
        <w:rPr>
          <w:rFonts w:ascii="Arial" w:hAnsi="Arial" w:cs="Arial"/>
          <w:bCs/>
          <w:sz w:val="22"/>
          <w:szCs w:val="22"/>
        </w:rPr>
        <w:t>75</w:t>
      </w:r>
      <w:r w:rsidRPr="00AC57F2">
        <w:rPr>
          <w:rFonts w:ascii="Arial" w:hAnsi="Arial" w:cs="Arial"/>
          <w:bCs/>
          <w:sz w:val="22"/>
          <w:szCs w:val="22"/>
        </w:rPr>
        <w:t xml:space="preserve"> του Ν.4412/2016) </w:t>
      </w:r>
    </w:p>
    <w:p w:rsidR="0083516A" w:rsidRDefault="0083516A" w:rsidP="009514E4">
      <w:pPr>
        <w:spacing w:line="360" w:lineRule="auto"/>
        <w:jc w:val="both"/>
        <w:rPr>
          <w:rFonts w:ascii="Arial" w:eastAsia="Calibri" w:hAnsi="Arial" w:cs="Arial"/>
          <w:color w:val="000000"/>
          <w:sz w:val="22"/>
          <w:szCs w:val="22"/>
        </w:rPr>
      </w:pPr>
    </w:p>
    <w:p w:rsidR="009514E4" w:rsidRPr="006440F2" w:rsidRDefault="009514E4" w:rsidP="009514E4">
      <w:pPr>
        <w:spacing w:line="360" w:lineRule="auto"/>
        <w:jc w:val="both"/>
        <w:rPr>
          <w:rFonts w:ascii="Arial" w:hAnsi="Arial" w:cs="Arial"/>
          <w:sz w:val="22"/>
          <w:szCs w:val="22"/>
        </w:rPr>
      </w:pPr>
      <w:r w:rsidRPr="006440F2">
        <w:rPr>
          <w:rFonts w:ascii="Arial" w:hAnsi="Arial" w:cs="Arial"/>
          <w:sz w:val="22"/>
          <w:szCs w:val="22"/>
        </w:rPr>
        <w:t xml:space="preserve">Σύμφωνα με το άρθρο 2, παρ. 1, εδ. 31 του ν. 4412/2016, ως απευθείας ανάθεση νοείται η διαδικασία ανάθεσης χωρίς εκ των προτέρων δημοσιότητα, στο πλαίσιο της οποίας οι αναθέτουσες αρχές/αναθέτοντες φορείς αναθέτουν σύμβαση στο φορέα της επιλογής τους, κατόπιν έρευνας αγοράς και διαβούλευσης με έναν ή περισσότερους οικονομικούς φορείς. </w:t>
      </w:r>
    </w:p>
    <w:p w:rsidR="009514E4" w:rsidRPr="006440F2" w:rsidRDefault="009514E4" w:rsidP="009514E4">
      <w:pPr>
        <w:spacing w:line="360" w:lineRule="auto"/>
        <w:jc w:val="both"/>
        <w:rPr>
          <w:rFonts w:ascii="Arial" w:hAnsi="Arial" w:cs="Arial"/>
          <w:sz w:val="22"/>
          <w:szCs w:val="22"/>
        </w:rPr>
      </w:pPr>
      <w:r w:rsidRPr="006440F2">
        <w:rPr>
          <w:rFonts w:ascii="Arial" w:hAnsi="Arial" w:cs="Arial"/>
          <w:sz w:val="22"/>
          <w:szCs w:val="22"/>
        </w:rPr>
        <w:t xml:space="preserve">Συνεπώς, οι αναθέτουσες αρχές/αναθέτοντες φορείς έχουν την ευχέρεια να απευθύνονται σε συγκεκριμένους οικονομικές φορείς της επιλογής τους. </w:t>
      </w:r>
    </w:p>
    <w:p w:rsidR="009514E4" w:rsidRPr="006440F2" w:rsidRDefault="009514E4" w:rsidP="009514E4">
      <w:pPr>
        <w:spacing w:line="360" w:lineRule="auto"/>
        <w:jc w:val="both"/>
        <w:rPr>
          <w:rFonts w:ascii="Arial" w:hAnsi="Arial" w:cs="Arial"/>
          <w:sz w:val="22"/>
          <w:szCs w:val="22"/>
        </w:rPr>
      </w:pPr>
      <w:r w:rsidRPr="006440F2">
        <w:rPr>
          <w:rFonts w:ascii="Arial" w:hAnsi="Arial" w:cs="Arial"/>
          <w:sz w:val="22"/>
          <w:szCs w:val="22"/>
        </w:rPr>
        <w:t>Περαιτέρω, η ευχέρεια αυτή δεν αποκλείει την πιθανότητα άλλος  οικονομικός φορέας να υποβάλει προσφορά στο πλαίσιο της διαδικασίας της απευθείας ανάθεσης. Στην περίπτωση αυτή, η αναθέτουσα αρχή/αναθέτων φορέας θα πρέπει να εξετάσει και την εν λόγω προσφορά.</w:t>
      </w:r>
    </w:p>
    <w:p w:rsidR="00E14A29" w:rsidRPr="006440F2" w:rsidRDefault="00E14A29" w:rsidP="00237ED7">
      <w:pPr>
        <w:spacing w:line="360" w:lineRule="auto"/>
        <w:jc w:val="both"/>
        <w:rPr>
          <w:rFonts w:ascii="Arial" w:hAnsi="Arial" w:cs="Arial"/>
          <w:sz w:val="22"/>
          <w:szCs w:val="22"/>
        </w:rPr>
      </w:pPr>
    </w:p>
    <w:p w:rsidR="003833A4" w:rsidRPr="006440F2" w:rsidRDefault="003833A4" w:rsidP="00237ED7">
      <w:pPr>
        <w:spacing w:line="360" w:lineRule="auto"/>
        <w:jc w:val="both"/>
        <w:rPr>
          <w:rFonts w:ascii="Arial" w:hAnsi="Arial" w:cs="Arial"/>
          <w:sz w:val="22"/>
          <w:szCs w:val="22"/>
        </w:rPr>
      </w:pPr>
    </w:p>
    <w:p w:rsidR="005A0C98" w:rsidRPr="006440F2" w:rsidRDefault="00E14A29" w:rsidP="00494BE7">
      <w:pPr>
        <w:spacing w:line="360" w:lineRule="auto"/>
        <w:jc w:val="right"/>
        <w:rPr>
          <w:rFonts w:ascii="Arial" w:hAnsi="Arial" w:cs="Arial"/>
          <w:b/>
          <w:sz w:val="22"/>
          <w:szCs w:val="22"/>
        </w:rPr>
      </w:pPr>
      <w:r w:rsidRPr="006440F2">
        <w:rPr>
          <w:rFonts w:ascii="Arial" w:hAnsi="Arial" w:cs="Arial"/>
          <w:b/>
          <w:sz w:val="22"/>
          <w:szCs w:val="22"/>
        </w:rPr>
        <w:t xml:space="preserve">Για το </w:t>
      </w:r>
      <w:r w:rsidR="00997495" w:rsidRPr="006440F2">
        <w:rPr>
          <w:rFonts w:ascii="Arial" w:hAnsi="Arial" w:cs="Arial"/>
          <w:b/>
          <w:sz w:val="22"/>
          <w:szCs w:val="22"/>
        </w:rPr>
        <w:t xml:space="preserve">Γραφείο </w:t>
      </w:r>
      <w:r w:rsidR="00FE5112" w:rsidRPr="006440F2">
        <w:rPr>
          <w:rFonts w:ascii="Arial" w:hAnsi="Arial" w:cs="Arial"/>
          <w:b/>
          <w:sz w:val="22"/>
          <w:szCs w:val="22"/>
        </w:rPr>
        <w:t>Προμηθειών</w:t>
      </w:r>
    </w:p>
    <w:p w:rsidR="00997495" w:rsidRPr="006440F2" w:rsidRDefault="00997495" w:rsidP="00494BE7">
      <w:pPr>
        <w:spacing w:line="360" w:lineRule="auto"/>
        <w:jc w:val="right"/>
        <w:rPr>
          <w:rFonts w:ascii="Arial" w:hAnsi="Arial" w:cs="Arial"/>
          <w:b/>
          <w:sz w:val="22"/>
          <w:szCs w:val="22"/>
        </w:rPr>
      </w:pPr>
      <w:r w:rsidRPr="006440F2">
        <w:rPr>
          <w:rFonts w:ascii="Arial" w:hAnsi="Arial" w:cs="Arial"/>
          <w:b/>
          <w:sz w:val="22"/>
          <w:szCs w:val="22"/>
        </w:rPr>
        <w:t>Ο Αρμόδιος Υπάλληλος</w:t>
      </w:r>
    </w:p>
    <w:p w:rsidR="005A0C98" w:rsidRPr="006440F2" w:rsidRDefault="005A0C98" w:rsidP="00494BE7">
      <w:pPr>
        <w:spacing w:line="360" w:lineRule="auto"/>
        <w:jc w:val="right"/>
        <w:rPr>
          <w:rFonts w:ascii="Arial" w:hAnsi="Arial" w:cs="Arial"/>
          <w:sz w:val="22"/>
          <w:szCs w:val="22"/>
        </w:rPr>
      </w:pPr>
    </w:p>
    <w:p w:rsidR="009D688E" w:rsidRPr="006440F2" w:rsidRDefault="009D688E" w:rsidP="00494BE7">
      <w:pPr>
        <w:spacing w:line="360" w:lineRule="auto"/>
        <w:jc w:val="right"/>
        <w:rPr>
          <w:rFonts w:ascii="Arial" w:hAnsi="Arial" w:cs="Arial"/>
          <w:sz w:val="22"/>
          <w:szCs w:val="22"/>
        </w:rPr>
      </w:pPr>
    </w:p>
    <w:p w:rsidR="009D688E" w:rsidRPr="006440F2" w:rsidRDefault="009D688E" w:rsidP="00494BE7">
      <w:pPr>
        <w:spacing w:line="360" w:lineRule="auto"/>
        <w:jc w:val="right"/>
        <w:rPr>
          <w:rFonts w:ascii="Arial" w:hAnsi="Arial" w:cs="Arial"/>
          <w:sz w:val="22"/>
          <w:szCs w:val="22"/>
        </w:rPr>
      </w:pPr>
    </w:p>
    <w:p w:rsidR="00255C80" w:rsidRPr="006440F2" w:rsidRDefault="00997495" w:rsidP="00156610">
      <w:pPr>
        <w:spacing w:line="360" w:lineRule="auto"/>
        <w:jc w:val="right"/>
        <w:rPr>
          <w:rFonts w:ascii="Arial" w:hAnsi="Arial" w:cs="Arial"/>
          <w:b/>
          <w:sz w:val="22"/>
          <w:szCs w:val="22"/>
        </w:rPr>
      </w:pPr>
      <w:r w:rsidRPr="006440F2">
        <w:rPr>
          <w:rFonts w:ascii="Arial" w:hAnsi="Arial" w:cs="Arial"/>
          <w:b/>
          <w:sz w:val="22"/>
          <w:szCs w:val="22"/>
        </w:rPr>
        <w:t xml:space="preserve"> ΜΠΟΛΗΣ ΙΩΑΝΝΗΣ</w:t>
      </w:r>
      <w:r w:rsidR="00E14A29" w:rsidRPr="006440F2">
        <w:rPr>
          <w:rFonts w:ascii="Arial" w:hAnsi="Arial" w:cs="Arial"/>
          <w:sz w:val="22"/>
          <w:szCs w:val="22"/>
        </w:rPr>
        <w:tab/>
      </w:r>
    </w:p>
    <w:sectPr w:rsidR="00255C80" w:rsidRPr="006440F2" w:rsidSect="00255C8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574" w:rsidRDefault="00366574" w:rsidP="007F0380">
      <w:r>
        <w:separator/>
      </w:r>
    </w:p>
  </w:endnote>
  <w:endnote w:type="continuationSeparator" w:id="1">
    <w:p w:rsidR="00366574" w:rsidRDefault="00366574" w:rsidP="007F038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20002A87" w:usb1="00000000" w:usb2="00000000" w:usb3="00000000" w:csb0="000001FF"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3357"/>
      <w:docPartObj>
        <w:docPartGallery w:val="Page Numbers (Bottom of Page)"/>
        <w:docPartUnique/>
      </w:docPartObj>
    </w:sdtPr>
    <w:sdtContent>
      <w:p w:rsidR="00A2632D" w:rsidRDefault="007C6D62">
        <w:pPr>
          <w:pStyle w:val="a6"/>
          <w:jc w:val="center"/>
        </w:pPr>
        <w:fldSimple w:instr=" PAGE   \* MERGEFORMAT ">
          <w:r w:rsidR="00CA5EC0">
            <w:rPr>
              <w:noProof/>
            </w:rPr>
            <w:t>1</w:t>
          </w:r>
        </w:fldSimple>
      </w:p>
    </w:sdtContent>
  </w:sdt>
  <w:p w:rsidR="00A2632D" w:rsidRDefault="00A263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574" w:rsidRDefault="00366574" w:rsidP="007F0380">
      <w:r>
        <w:separator/>
      </w:r>
    </w:p>
  </w:footnote>
  <w:footnote w:type="continuationSeparator" w:id="1">
    <w:p w:rsidR="00366574" w:rsidRDefault="00366574" w:rsidP="007F0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80" w:rsidRDefault="007F0380" w:rsidP="00490C3C">
    <w:pPr>
      <w:pStyle w:val="a5"/>
      <w:rPr>
        <w:lang w:val="en-US"/>
      </w:rPr>
    </w:pPr>
  </w:p>
  <w:p w:rsidR="00490C3C" w:rsidRPr="00490C3C" w:rsidRDefault="00490C3C" w:rsidP="00490C3C">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lvl w:ilvl="1">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lvl w:ilvl="2">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lvl w:ilvl="3">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lvl w:ilvl="4">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lvl w:ilvl="5">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lvl w:ilvl="6">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lvl w:ilvl="7">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lvl w:ilvl="8">
      <w:start w:val="1"/>
      <w:numFmt w:val="bullet"/>
      <w:lvlText w:val="•"/>
      <w:lvlJc w:val="left"/>
      <w:rPr>
        <w:rFonts w:ascii="Verdana" w:hAnsi="Verdana" w:cs="Verdana"/>
        <w:b w:val="0"/>
        <w:bCs w:val="0"/>
        <w:i w:val="0"/>
        <w:iCs w:val="0"/>
        <w:smallCaps w:val="0"/>
        <w:strike w:val="0"/>
        <w:color w:val="000000"/>
        <w:spacing w:val="-3"/>
        <w:w w:val="100"/>
        <w:position w:val="0"/>
        <w:sz w:val="17"/>
        <w:szCs w:val="17"/>
        <w:u w:val="none"/>
      </w:rPr>
    </w:lvl>
  </w:abstractNum>
  <w:abstractNum w:abstractNumId="1">
    <w:nsid w:val="05664B45"/>
    <w:multiLevelType w:val="multilevel"/>
    <w:tmpl w:val="3D684958"/>
    <w:lvl w:ilvl="0">
      <w:start w:val="1"/>
      <w:numFmt w:val="decimal"/>
      <w:lvlText w:val="%1."/>
      <w:lvlJc w:val="left"/>
      <w:rPr>
        <w:rFonts w:ascii="Book Antiqua" w:eastAsia="Book Antiqua" w:hAnsi="Book Antiqua" w:cs="Book Antiqua"/>
        <w:b w:val="0"/>
        <w:bCs w:val="0"/>
        <w:i w:val="0"/>
        <w:iCs w:val="0"/>
        <w:smallCaps w:val="0"/>
        <w:strike w:val="0"/>
        <w:color w:val="000000"/>
        <w:spacing w:val="1"/>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95A7A"/>
    <w:multiLevelType w:val="multilevel"/>
    <w:tmpl w:val="924AB6CA"/>
    <w:lvl w:ilvl="0">
      <w:start w:val="1"/>
      <w:numFmt w:val="bullet"/>
      <w:lvlText w:val="•"/>
      <w:lvlJc w:val="left"/>
      <w:rPr>
        <w:rFonts w:ascii="Verdana" w:eastAsia="Verdana" w:hAnsi="Verdana" w:cs="Verdana"/>
        <w:b w:val="0"/>
        <w:bCs w:val="0"/>
        <w:i w:val="0"/>
        <w:iCs w:val="0"/>
        <w:smallCaps w:val="0"/>
        <w:strike w:val="0"/>
        <w:color w:val="000000"/>
        <w:spacing w:val="5"/>
        <w:w w:val="100"/>
        <w:position w:val="0"/>
        <w:sz w:val="17"/>
        <w:szCs w:val="17"/>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F7CDC"/>
    <w:multiLevelType w:val="hybridMultilevel"/>
    <w:tmpl w:val="C6761354"/>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4">
    <w:nsid w:val="183D2103"/>
    <w:multiLevelType w:val="hybridMultilevel"/>
    <w:tmpl w:val="390CED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D9A5026"/>
    <w:multiLevelType w:val="hybridMultilevel"/>
    <w:tmpl w:val="27508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8835560"/>
    <w:multiLevelType w:val="hybridMultilevel"/>
    <w:tmpl w:val="2ACC3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343779"/>
    <w:multiLevelType w:val="hybridMultilevel"/>
    <w:tmpl w:val="5AD893D0"/>
    <w:lvl w:ilvl="0" w:tplc="F716B05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nsid w:val="37643F45"/>
    <w:multiLevelType w:val="hybridMultilevel"/>
    <w:tmpl w:val="FAF4216C"/>
    <w:lvl w:ilvl="0" w:tplc="D38C5514">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9D2316"/>
    <w:multiLevelType w:val="hybridMultilevel"/>
    <w:tmpl w:val="66264B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07E68E4"/>
    <w:multiLevelType w:val="hybridMultilevel"/>
    <w:tmpl w:val="9464522E"/>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483279E6"/>
    <w:multiLevelType w:val="hybridMultilevel"/>
    <w:tmpl w:val="D5A0E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A9C146A"/>
    <w:multiLevelType w:val="hybridMultilevel"/>
    <w:tmpl w:val="40904E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C94219F"/>
    <w:multiLevelType w:val="hybridMultilevel"/>
    <w:tmpl w:val="1CB4872C"/>
    <w:lvl w:ilvl="0" w:tplc="4FAAC1CA">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DB020F"/>
    <w:multiLevelType w:val="hybridMultilevel"/>
    <w:tmpl w:val="74F2D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86D4367"/>
    <w:multiLevelType w:val="hybridMultilevel"/>
    <w:tmpl w:val="621AF6A2"/>
    <w:lvl w:ilvl="0" w:tplc="E30E3602">
      <w:start w:val="1"/>
      <w:numFmt w:val="decimal"/>
      <w:lvlText w:val="%1."/>
      <w:lvlJc w:val="left"/>
      <w:pPr>
        <w:ind w:left="720" w:hanging="360"/>
      </w:pPr>
      <w:rPr>
        <w:rFonts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0"/>
  </w:num>
  <w:num w:numId="3">
    <w:abstractNumId w:val="1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6"/>
  </w:num>
  <w:num w:numId="9">
    <w:abstractNumId w:val="14"/>
  </w:num>
  <w:num w:numId="10">
    <w:abstractNumId w:val="4"/>
  </w:num>
  <w:num w:numId="11">
    <w:abstractNumId w:val="7"/>
  </w:num>
  <w:num w:numId="12">
    <w:abstractNumId w:val="8"/>
  </w:num>
  <w:num w:numId="13">
    <w:abstractNumId w:val="3"/>
  </w:num>
  <w:num w:numId="14">
    <w:abstractNumId w:val="5"/>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C98"/>
    <w:rsid w:val="0000659A"/>
    <w:rsid w:val="00036081"/>
    <w:rsid w:val="00047657"/>
    <w:rsid w:val="00061469"/>
    <w:rsid w:val="000647D1"/>
    <w:rsid w:val="00065923"/>
    <w:rsid w:val="000724B2"/>
    <w:rsid w:val="0007483E"/>
    <w:rsid w:val="00097E6F"/>
    <w:rsid w:val="000A1EF0"/>
    <w:rsid w:val="000A2FCE"/>
    <w:rsid w:val="000C3460"/>
    <w:rsid w:val="000D62BC"/>
    <w:rsid w:val="000E74C7"/>
    <w:rsid w:val="000F01B9"/>
    <w:rsid w:val="000F67ED"/>
    <w:rsid w:val="00156610"/>
    <w:rsid w:val="00157CED"/>
    <w:rsid w:val="00160117"/>
    <w:rsid w:val="0016328F"/>
    <w:rsid w:val="00167656"/>
    <w:rsid w:val="00182503"/>
    <w:rsid w:val="00192BEC"/>
    <w:rsid w:val="001C67C2"/>
    <w:rsid w:val="001E2A91"/>
    <w:rsid w:val="001F4CC2"/>
    <w:rsid w:val="0021010B"/>
    <w:rsid w:val="002163A2"/>
    <w:rsid w:val="002166B2"/>
    <w:rsid w:val="00220BCC"/>
    <w:rsid w:val="00226920"/>
    <w:rsid w:val="002329F2"/>
    <w:rsid w:val="00237ED7"/>
    <w:rsid w:val="00253300"/>
    <w:rsid w:val="00255C80"/>
    <w:rsid w:val="002600C2"/>
    <w:rsid w:val="00265E0D"/>
    <w:rsid w:val="002950A8"/>
    <w:rsid w:val="002A2625"/>
    <w:rsid w:val="002A6628"/>
    <w:rsid w:val="002B1BA4"/>
    <w:rsid w:val="002E21D4"/>
    <w:rsid w:val="002E7534"/>
    <w:rsid w:val="002F2C61"/>
    <w:rsid w:val="00316B7E"/>
    <w:rsid w:val="0033223C"/>
    <w:rsid w:val="003327D5"/>
    <w:rsid w:val="00334AAD"/>
    <w:rsid w:val="003376A7"/>
    <w:rsid w:val="00344F26"/>
    <w:rsid w:val="00365886"/>
    <w:rsid w:val="00366574"/>
    <w:rsid w:val="0036724E"/>
    <w:rsid w:val="00372601"/>
    <w:rsid w:val="00380837"/>
    <w:rsid w:val="003833A4"/>
    <w:rsid w:val="00392C06"/>
    <w:rsid w:val="00395489"/>
    <w:rsid w:val="003A0F9C"/>
    <w:rsid w:val="003A1B42"/>
    <w:rsid w:val="003B197D"/>
    <w:rsid w:val="003B50E1"/>
    <w:rsid w:val="003C4F22"/>
    <w:rsid w:val="003C5068"/>
    <w:rsid w:val="003C7093"/>
    <w:rsid w:val="003E32B0"/>
    <w:rsid w:val="003F0D68"/>
    <w:rsid w:val="004039DF"/>
    <w:rsid w:val="00406338"/>
    <w:rsid w:val="004201F2"/>
    <w:rsid w:val="0044080B"/>
    <w:rsid w:val="004573DA"/>
    <w:rsid w:val="00490C3C"/>
    <w:rsid w:val="004939EC"/>
    <w:rsid w:val="00493DDF"/>
    <w:rsid w:val="00494BE7"/>
    <w:rsid w:val="004B0B42"/>
    <w:rsid w:val="004B14DB"/>
    <w:rsid w:val="004C612D"/>
    <w:rsid w:val="00523298"/>
    <w:rsid w:val="00532D4E"/>
    <w:rsid w:val="0054752C"/>
    <w:rsid w:val="005557CF"/>
    <w:rsid w:val="005A0C98"/>
    <w:rsid w:val="005D123F"/>
    <w:rsid w:val="005E0FC9"/>
    <w:rsid w:val="00600E52"/>
    <w:rsid w:val="00603E49"/>
    <w:rsid w:val="0061286E"/>
    <w:rsid w:val="006135BE"/>
    <w:rsid w:val="00630E8F"/>
    <w:rsid w:val="0064340D"/>
    <w:rsid w:val="006440F2"/>
    <w:rsid w:val="00644770"/>
    <w:rsid w:val="00675A95"/>
    <w:rsid w:val="00682109"/>
    <w:rsid w:val="006B3399"/>
    <w:rsid w:val="006F0AC6"/>
    <w:rsid w:val="00713E92"/>
    <w:rsid w:val="007252D5"/>
    <w:rsid w:val="00727421"/>
    <w:rsid w:val="007469B3"/>
    <w:rsid w:val="007822B4"/>
    <w:rsid w:val="007A5B76"/>
    <w:rsid w:val="007B4463"/>
    <w:rsid w:val="007C6D62"/>
    <w:rsid w:val="007D1065"/>
    <w:rsid w:val="007E2D52"/>
    <w:rsid w:val="007E47E1"/>
    <w:rsid w:val="007E7A18"/>
    <w:rsid w:val="007F0380"/>
    <w:rsid w:val="007F42E2"/>
    <w:rsid w:val="0083516A"/>
    <w:rsid w:val="00843BD3"/>
    <w:rsid w:val="0084705A"/>
    <w:rsid w:val="0085336E"/>
    <w:rsid w:val="008549A0"/>
    <w:rsid w:val="00862505"/>
    <w:rsid w:val="008824F9"/>
    <w:rsid w:val="0088257E"/>
    <w:rsid w:val="008848C9"/>
    <w:rsid w:val="00885751"/>
    <w:rsid w:val="008A4253"/>
    <w:rsid w:val="008B0851"/>
    <w:rsid w:val="008B6B5F"/>
    <w:rsid w:val="009310B6"/>
    <w:rsid w:val="00932430"/>
    <w:rsid w:val="00935E40"/>
    <w:rsid w:val="00936BA2"/>
    <w:rsid w:val="00945D20"/>
    <w:rsid w:val="009460E7"/>
    <w:rsid w:val="009514E4"/>
    <w:rsid w:val="00975B86"/>
    <w:rsid w:val="0098434B"/>
    <w:rsid w:val="00997495"/>
    <w:rsid w:val="009B1CF1"/>
    <w:rsid w:val="009B6656"/>
    <w:rsid w:val="009C526D"/>
    <w:rsid w:val="009D688E"/>
    <w:rsid w:val="009E29C2"/>
    <w:rsid w:val="00A03073"/>
    <w:rsid w:val="00A14641"/>
    <w:rsid w:val="00A24FA9"/>
    <w:rsid w:val="00A2632D"/>
    <w:rsid w:val="00A35570"/>
    <w:rsid w:val="00A3714C"/>
    <w:rsid w:val="00A448B7"/>
    <w:rsid w:val="00AB03F6"/>
    <w:rsid w:val="00AB0C10"/>
    <w:rsid w:val="00AB185C"/>
    <w:rsid w:val="00AC16F6"/>
    <w:rsid w:val="00AC341A"/>
    <w:rsid w:val="00AC47AC"/>
    <w:rsid w:val="00AC7C36"/>
    <w:rsid w:val="00AF0966"/>
    <w:rsid w:val="00AF7728"/>
    <w:rsid w:val="00B03099"/>
    <w:rsid w:val="00B62689"/>
    <w:rsid w:val="00B828C2"/>
    <w:rsid w:val="00B92404"/>
    <w:rsid w:val="00B96CB0"/>
    <w:rsid w:val="00B97B3F"/>
    <w:rsid w:val="00BB550B"/>
    <w:rsid w:val="00BC0C84"/>
    <w:rsid w:val="00BD085C"/>
    <w:rsid w:val="00BD3234"/>
    <w:rsid w:val="00BD4715"/>
    <w:rsid w:val="00C22230"/>
    <w:rsid w:val="00C33C8C"/>
    <w:rsid w:val="00C36ED7"/>
    <w:rsid w:val="00C41C73"/>
    <w:rsid w:val="00C435B6"/>
    <w:rsid w:val="00C57889"/>
    <w:rsid w:val="00C5796C"/>
    <w:rsid w:val="00C62B93"/>
    <w:rsid w:val="00C82F2D"/>
    <w:rsid w:val="00C84B9E"/>
    <w:rsid w:val="00CA3964"/>
    <w:rsid w:val="00CA5EC0"/>
    <w:rsid w:val="00CA6DC5"/>
    <w:rsid w:val="00CC3B32"/>
    <w:rsid w:val="00CE7EFC"/>
    <w:rsid w:val="00CF510E"/>
    <w:rsid w:val="00D0107E"/>
    <w:rsid w:val="00D22180"/>
    <w:rsid w:val="00D30698"/>
    <w:rsid w:val="00D30A51"/>
    <w:rsid w:val="00D76B7E"/>
    <w:rsid w:val="00DA1BD3"/>
    <w:rsid w:val="00DB1EF9"/>
    <w:rsid w:val="00DB54DE"/>
    <w:rsid w:val="00DD4AEB"/>
    <w:rsid w:val="00DF4B14"/>
    <w:rsid w:val="00E040F4"/>
    <w:rsid w:val="00E04988"/>
    <w:rsid w:val="00E141BB"/>
    <w:rsid w:val="00E14A29"/>
    <w:rsid w:val="00E207FF"/>
    <w:rsid w:val="00E23C6A"/>
    <w:rsid w:val="00E416C3"/>
    <w:rsid w:val="00E603C7"/>
    <w:rsid w:val="00E8563C"/>
    <w:rsid w:val="00ED3E76"/>
    <w:rsid w:val="00ED7FEF"/>
    <w:rsid w:val="00EE3FAF"/>
    <w:rsid w:val="00EF302A"/>
    <w:rsid w:val="00EF54A1"/>
    <w:rsid w:val="00F24C56"/>
    <w:rsid w:val="00F35967"/>
    <w:rsid w:val="00F50D4D"/>
    <w:rsid w:val="00FB68A9"/>
    <w:rsid w:val="00FB719D"/>
    <w:rsid w:val="00FC2D99"/>
    <w:rsid w:val="00FE27A7"/>
    <w:rsid w:val="00FE5112"/>
    <w:rsid w:val="00FF49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F9"/>
    <w:rPr>
      <w:rFonts w:ascii="Times New Roman" w:eastAsia="Times New Roman" w:hAnsi="Times New Roman"/>
    </w:rPr>
  </w:style>
  <w:style w:type="paragraph" w:styleId="2">
    <w:name w:val="heading 2"/>
    <w:basedOn w:val="a"/>
    <w:next w:val="a"/>
    <w:link w:val="2Char"/>
    <w:uiPriority w:val="9"/>
    <w:semiHidden/>
    <w:unhideWhenUsed/>
    <w:qFormat/>
    <w:rsid w:val="00CF510E"/>
    <w:pPr>
      <w:keepNext/>
      <w:spacing w:before="240" w:after="60"/>
      <w:outlineLvl w:val="1"/>
    </w:pPr>
    <w:rPr>
      <w:rFonts w:ascii="Cambria" w:hAnsi="Cambria"/>
      <w:b/>
      <w:bCs/>
      <w:i/>
      <w:iCs/>
      <w:sz w:val="28"/>
      <w:szCs w:val="28"/>
    </w:rPr>
  </w:style>
  <w:style w:type="paragraph" w:styleId="4">
    <w:name w:val="heading 4"/>
    <w:basedOn w:val="a"/>
    <w:next w:val="a"/>
    <w:link w:val="4Char"/>
    <w:qFormat/>
    <w:rsid w:val="00BD085C"/>
    <w:pPr>
      <w:keepNext/>
      <w:widowControl w:val="0"/>
      <w:jc w:val="center"/>
      <w:outlineLvl w:val="3"/>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5E40"/>
    <w:rPr>
      <w:rFonts w:ascii="Tahoma" w:hAnsi="Tahoma"/>
      <w:sz w:val="16"/>
      <w:szCs w:val="16"/>
    </w:rPr>
  </w:style>
  <w:style w:type="character" w:customStyle="1" w:styleId="Char">
    <w:name w:val="Κείμενο πλαισίου Char"/>
    <w:link w:val="a3"/>
    <w:uiPriority w:val="99"/>
    <w:semiHidden/>
    <w:rsid w:val="00935E40"/>
    <w:rPr>
      <w:rFonts w:ascii="Tahoma" w:eastAsia="Times New Roman" w:hAnsi="Tahoma" w:cs="Tahoma"/>
      <w:sz w:val="16"/>
      <w:szCs w:val="16"/>
      <w:lang w:eastAsia="el-GR"/>
    </w:rPr>
  </w:style>
  <w:style w:type="paragraph" w:styleId="a4">
    <w:name w:val="List Paragraph"/>
    <w:basedOn w:val="a"/>
    <w:uiPriority w:val="34"/>
    <w:qFormat/>
    <w:rsid w:val="00935E40"/>
    <w:pPr>
      <w:ind w:left="720"/>
      <w:contextualSpacing/>
    </w:pPr>
  </w:style>
  <w:style w:type="paragraph" w:styleId="a5">
    <w:name w:val="header"/>
    <w:basedOn w:val="a"/>
    <w:link w:val="Char0"/>
    <w:unhideWhenUsed/>
    <w:rsid w:val="007F0380"/>
    <w:pPr>
      <w:tabs>
        <w:tab w:val="center" w:pos="4153"/>
        <w:tab w:val="right" w:pos="8306"/>
      </w:tabs>
    </w:pPr>
  </w:style>
  <w:style w:type="character" w:customStyle="1" w:styleId="Char0">
    <w:name w:val="Κεφαλίδα Char"/>
    <w:link w:val="a5"/>
    <w:rsid w:val="007F0380"/>
    <w:rPr>
      <w:rFonts w:ascii="Times New Roman" w:eastAsia="Times New Roman" w:hAnsi="Times New Roman" w:cs="Times New Roman"/>
      <w:sz w:val="20"/>
      <w:szCs w:val="20"/>
      <w:lang w:eastAsia="el-GR"/>
    </w:rPr>
  </w:style>
  <w:style w:type="paragraph" w:styleId="a6">
    <w:name w:val="footer"/>
    <w:basedOn w:val="a"/>
    <w:link w:val="Char1"/>
    <w:uiPriority w:val="99"/>
    <w:unhideWhenUsed/>
    <w:rsid w:val="007F0380"/>
    <w:pPr>
      <w:tabs>
        <w:tab w:val="center" w:pos="4153"/>
        <w:tab w:val="right" w:pos="8306"/>
      </w:tabs>
    </w:pPr>
  </w:style>
  <w:style w:type="character" w:customStyle="1" w:styleId="Char1">
    <w:name w:val="Υποσέλιδο Char"/>
    <w:link w:val="a6"/>
    <w:uiPriority w:val="99"/>
    <w:rsid w:val="007F0380"/>
    <w:rPr>
      <w:rFonts w:ascii="Times New Roman" w:eastAsia="Times New Roman" w:hAnsi="Times New Roman" w:cs="Times New Roman"/>
      <w:sz w:val="20"/>
      <w:szCs w:val="20"/>
      <w:lang w:eastAsia="el-GR"/>
    </w:rPr>
  </w:style>
  <w:style w:type="character" w:customStyle="1" w:styleId="pagesheaderall">
    <w:name w:val="pages_header_all"/>
    <w:basedOn w:val="a0"/>
    <w:rsid w:val="007F0380"/>
  </w:style>
  <w:style w:type="paragraph" w:styleId="a7">
    <w:name w:val="Body Text"/>
    <w:basedOn w:val="a"/>
    <w:link w:val="Char2"/>
    <w:rsid w:val="00E14A29"/>
    <w:pPr>
      <w:jc w:val="both"/>
    </w:pPr>
    <w:rPr>
      <w:sz w:val="24"/>
    </w:rPr>
  </w:style>
  <w:style w:type="character" w:customStyle="1" w:styleId="Char2">
    <w:name w:val="Σώμα κειμένου Char"/>
    <w:link w:val="a7"/>
    <w:rsid w:val="00E14A29"/>
    <w:rPr>
      <w:rFonts w:ascii="Times New Roman" w:eastAsia="Times New Roman" w:hAnsi="Times New Roman"/>
      <w:sz w:val="24"/>
    </w:rPr>
  </w:style>
  <w:style w:type="character" w:customStyle="1" w:styleId="a8">
    <w:name w:val="Σώμα κειμένου_"/>
    <w:link w:val="1"/>
    <w:rsid w:val="00E14A29"/>
    <w:rPr>
      <w:rFonts w:cs="Calibri"/>
      <w:shd w:val="clear" w:color="auto" w:fill="FFFFFF"/>
    </w:rPr>
  </w:style>
  <w:style w:type="paragraph" w:customStyle="1" w:styleId="1">
    <w:name w:val="Σώμα κειμένου1"/>
    <w:basedOn w:val="a"/>
    <w:link w:val="a8"/>
    <w:rsid w:val="00E14A29"/>
    <w:pPr>
      <w:widowControl w:val="0"/>
      <w:shd w:val="clear" w:color="auto" w:fill="FFFFFF"/>
      <w:spacing w:before="120" w:after="300" w:line="0" w:lineRule="atLeast"/>
    </w:pPr>
    <w:rPr>
      <w:rFonts w:ascii="Calibri" w:eastAsia="Calibri" w:hAnsi="Calibri"/>
    </w:rPr>
  </w:style>
  <w:style w:type="character" w:customStyle="1" w:styleId="Char10">
    <w:name w:val="Σώμα κειμένου Char1"/>
    <w:uiPriority w:val="99"/>
    <w:rsid w:val="00E14A29"/>
    <w:rPr>
      <w:rFonts w:ascii="Verdana" w:hAnsi="Verdana" w:cs="Verdana"/>
      <w:spacing w:val="1"/>
      <w:sz w:val="18"/>
      <w:szCs w:val="18"/>
      <w:u w:val="none"/>
    </w:rPr>
  </w:style>
  <w:style w:type="character" w:styleId="-">
    <w:name w:val="Hyperlink"/>
    <w:uiPriority w:val="99"/>
    <w:rsid w:val="00316B7E"/>
    <w:rPr>
      <w:color w:val="0066CC"/>
      <w:u w:val="single"/>
    </w:rPr>
  </w:style>
  <w:style w:type="paragraph" w:customStyle="1" w:styleId="20">
    <w:name w:val="Σώμα κειμένου2"/>
    <w:basedOn w:val="a"/>
    <w:rsid w:val="007A5B76"/>
    <w:pPr>
      <w:widowControl w:val="0"/>
      <w:shd w:val="clear" w:color="auto" w:fill="FFFFFF"/>
      <w:spacing w:line="254" w:lineRule="exact"/>
      <w:ind w:hanging="320"/>
    </w:pPr>
    <w:rPr>
      <w:rFonts w:ascii="Arial" w:eastAsia="Arial" w:hAnsi="Arial" w:cs="Arial"/>
      <w:spacing w:val="3"/>
      <w:sz w:val="19"/>
      <w:szCs w:val="19"/>
      <w:lang w:eastAsia="en-US"/>
    </w:rPr>
  </w:style>
  <w:style w:type="character" w:customStyle="1" w:styleId="0">
    <w:name w:val="Σώμα κειμένου + Έντονη γραφή;Διάστιχο 0 στ."/>
    <w:rsid w:val="007A5B76"/>
    <w:rPr>
      <w:rFonts w:ascii="Verdana" w:eastAsia="Verdana" w:hAnsi="Verdana" w:cs="Verdana"/>
      <w:b/>
      <w:bCs/>
      <w:i w:val="0"/>
      <w:iCs w:val="0"/>
      <w:smallCaps w:val="0"/>
      <w:strike w:val="0"/>
      <w:color w:val="000000"/>
      <w:spacing w:val="6"/>
      <w:w w:val="100"/>
      <w:position w:val="0"/>
      <w:sz w:val="17"/>
      <w:szCs w:val="17"/>
      <w:u w:val="none"/>
      <w:shd w:val="clear" w:color="auto" w:fill="FFFFFF"/>
      <w:lang w:val="el-GR"/>
    </w:rPr>
  </w:style>
  <w:style w:type="character" w:customStyle="1" w:styleId="40">
    <w:name w:val="Σώμα κειμένου (4)"/>
    <w:rsid w:val="007A5B76"/>
    <w:rPr>
      <w:rFonts w:ascii="Verdana" w:eastAsia="Verdana" w:hAnsi="Verdana" w:cs="Verdana"/>
      <w:b/>
      <w:bCs/>
      <w:i w:val="0"/>
      <w:iCs w:val="0"/>
      <w:smallCaps w:val="0"/>
      <w:strike w:val="0"/>
      <w:color w:val="000000"/>
      <w:spacing w:val="6"/>
      <w:w w:val="100"/>
      <w:position w:val="0"/>
      <w:sz w:val="17"/>
      <w:szCs w:val="17"/>
      <w:u w:val="single"/>
      <w:lang w:val="el-GR"/>
    </w:rPr>
  </w:style>
  <w:style w:type="character" w:customStyle="1" w:styleId="10">
    <w:name w:val="Επικεφαλίδα #1"/>
    <w:rsid w:val="007A5B76"/>
    <w:rPr>
      <w:rFonts w:ascii="Verdana" w:eastAsia="Verdana" w:hAnsi="Verdana" w:cs="Verdana"/>
      <w:b/>
      <w:bCs/>
      <w:i w:val="0"/>
      <w:iCs w:val="0"/>
      <w:smallCaps w:val="0"/>
      <w:strike w:val="0"/>
      <w:color w:val="000000"/>
      <w:spacing w:val="6"/>
      <w:w w:val="100"/>
      <w:position w:val="0"/>
      <w:sz w:val="17"/>
      <w:szCs w:val="17"/>
      <w:u w:val="single"/>
      <w:lang w:val="el-GR"/>
    </w:rPr>
  </w:style>
  <w:style w:type="character" w:customStyle="1" w:styleId="100">
    <w:name w:val="Επικεφαλίδα #1 + Χωρίς έντονη γραφή;Διάστιχο 0 στ."/>
    <w:rsid w:val="007A5B76"/>
    <w:rPr>
      <w:rFonts w:ascii="Verdana" w:eastAsia="Verdana" w:hAnsi="Verdana" w:cs="Verdana"/>
      <w:b/>
      <w:bCs/>
      <w:i w:val="0"/>
      <w:iCs w:val="0"/>
      <w:smallCaps w:val="0"/>
      <w:strike w:val="0"/>
      <w:color w:val="000000"/>
      <w:spacing w:val="5"/>
      <w:w w:val="100"/>
      <w:position w:val="0"/>
      <w:sz w:val="17"/>
      <w:szCs w:val="17"/>
      <w:u w:val="single"/>
      <w:lang w:val="el-GR"/>
    </w:rPr>
  </w:style>
  <w:style w:type="character" w:customStyle="1" w:styleId="21">
    <w:name w:val="Επικεφαλίδα #2"/>
    <w:rsid w:val="007F42E2"/>
    <w:rPr>
      <w:rFonts w:ascii="Arial" w:eastAsia="Arial" w:hAnsi="Arial" w:cs="Arial"/>
      <w:b/>
      <w:bCs/>
      <w:i w:val="0"/>
      <w:iCs w:val="0"/>
      <w:smallCaps w:val="0"/>
      <w:strike w:val="0"/>
      <w:color w:val="000000"/>
      <w:spacing w:val="3"/>
      <w:w w:val="100"/>
      <w:position w:val="0"/>
      <w:sz w:val="25"/>
      <w:szCs w:val="25"/>
      <w:u w:val="single"/>
      <w:lang w:val="el-GR"/>
    </w:rPr>
  </w:style>
  <w:style w:type="character" w:customStyle="1" w:styleId="43">
    <w:name w:val="Σώμα κειμένου (4) + Διάστιχο 3 στ."/>
    <w:rsid w:val="007F42E2"/>
    <w:rPr>
      <w:rFonts w:ascii="Verdana" w:eastAsia="Verdana" w:hAnsi="Verdana" w:cs="Verdana"/>
      <w:b/>
      <w:bCs/>
      <w:i w:val="0"/>
      <w:iCs w:val="0"/>
      <w:smallCaps w:val="0"/>
      <w:strike w:val="0"/>
      <w:color w:val="000000"/>
      <w:spacing w:val="69"/>
      <w:w w:val="100"/>
      <w:position w:val="0"/>
      <w:sz w:val="17"/>
      <w:szCs w:val="17"/>
      <w:u w:val="single"/>
      <w:lang w:val="el-GR"/>
    </w:rPr>
  </w:style>
  <w:style w:type="paragraph" w:customStyle="1" w:styleId="Default">
    <w:name w:val="Default"/>
    <w:rsid w:val="00ED3E76"/>
    <w:pPr>
      <w:autoSpaceDE w:val="0"/>
      <w:autoSpaceDN w:val="0"/>
      <w:adjustRightInd w:val="0"/>
    </w:pPr>
    <w:rPr>
      <w:rFonts w:eastAsia="Times New Roman" w:cs="Calibri"/>
      <w:color w:val="000000"/>
      <w:sz w:val="24"/>
      <w:szCs w:val="24"/>
    </w:rPr>
  </w:style>
  <w:style w:type="paragraph" w:styleId="a9">
    <w:name w:val="Body Text Indent"/>
    <w:basedOn w:val="a"/>
    <w:link w:val="Char3"/>
    <w:rsid w:val="004B0B42"/>
    <w:pPr>
      <w:spacing w:after="120"/>
      <w:ind w:left="283"/>
    </w:pPr>
    <w:rPr>
      <w:rFonts w:ascii="Verdana" w:hAnsi="Verdana"/>
    </w:rPr>
  </w:style>
  <w:style w:type="character" w:customStyle="1" w:styleId="Char3">
    <w:name w:val="Σώμα κείμενου με εσοχή Char"/>
    <w:basedOn w:val="a0"/>
    <w:link w:val="a9"/>
    <w:rsid w:val="004B0B42"/>
    <w:rPr>
      <w:rFonts w:ascii="Verdana" w:eastAsia="Times New Roman" w:hAnsi="Verdana"/>
    </w:rPr>
  </w:style>
  <w:style w:type="paragraph" w:styleId="3">
    <w:name w:val="Body Text 3"/>
    <w:basedOn w:val="a"/>
    <w:link w:val="3Char"/>
    <w:uiPriority w:val="99"/>
    <w:semiHidden/>
    <w:unhideWhenUsed/>
    <w:rsid w:val="00BD085C"/>
    <w:pPr>
      <w:spacing w:after="120"/>
    </w:pPr>
    <w:rPr>
      <w:sz w:val="16"/>
      <w:szCs w:val="16"/>
    </w:rPr>
  </w:style>
  <w:style w:type="character" w:customStyle="1" w:styleId="3Char">
    <w:name w:val="Σώμα κείμενου 3 Char"/>
    <w:basedOn w:val="a0"/>
    <w:link w:val="3"/>
    <w:uiPriority w:val="99"/>
    <w:semiHidden/>
    <w:rsid w:val="00BD085C"/>
    <w:rPr>
      <w:rFonts w:ascii="Times New Roman" w:eastAsia="Times New Roman" w:hAnsi="Times New Roman"/>
      <w:sz w:val="16"/>
      <w:szCs w:val="16"/>
    </w:rPr>
  </w:style>
  <w:style w:type="character" w:customStyle="1" w:styleId="4Char">
    <w:name w:val="Επικεφαλίδα 4 Char"/>
    <w:basedOn w:val="a0"/>
    <w:link w:val="4"/>
    <w:rsid w:val="00BD085C"/>
    <w:rPr>
      <w:rFonts w:ascii="Times New Roman" w:eastAsia="Times New Roman" w:hAnsi="Times New Roman"/>
      <w:b/>
      <w:sz w:val="28"/>
      <w:szCs w:val="24"/>
    </w:rPr>
  </w:style>
  <w:style w:type="paragraph" w:customStyle="1" w:styleId="Bodytext">
    <w:name w:val="Body text"/>
    <w:basedOn w:val="a"/>
    <w:rsid w:val="00BD085C"/>
    <w:pPr>
      <w:suppressAutoHyphens/>
      <w:overflowPunct w:val="0"/>
      <w:autoSpaceDE w:val="0"/>
      <w:autoSpaceDN w:val="0"/>
      <w:adjustRightInd w:val="0"/>
      <w:ind w:left="284" w:firstLine="851"/>
      <w:jc w:val="both"/>
      <w:textAlignment w:val="baseline"/>
    </w:pPr>
    <w:rPr>
      <w:spacing w:val="-3"/>
      <w:sz w:val="22"/>
      <w:lang w:eastAsia="en-US"/>
    </w:rPr>
  </w:style>
  <w:style w:type="paragraph" w:customStyle="1" w:styleId="draxmes">
    <w:name w:val="draxmes"/>
    <w:basedOn w:val="a"/>
    <w:rsid w:val="00BD085C"/>
    <w:pPr>
      <w:tabs>
        <w:tab w:val="left" w:pos="1701"/>
      </w:tabs>
      <w:suppressAutoHyphens/>
      <w:overflowPunct w:val="0"/>
      <w:autoSpaceDE w:val="0"/>
      <w:autoSpaceDN w:val="0"/>
      <w:adjustRightInd w:val="0"/>
      <w:ind w:left="284"/>
      <w:textAlignment w:val="baseline"/>
    </w:pPr>
    <w:rPr>
      <w:spacing w:val="-3"/>
      <w:sz w:val="22"/>
      <w:lang w:eastAsia="en-US"/>
    </w:rPr>
  </w:style>
  <w:style w:type="paragraph" w:customStyle="1" w:styleId="ANATH">
    <w:name w:val="ANATH"/>
    <w:basedOn w:val="a"/>
    <w:rsid w:val="00BD085C"/>
    <w:pPr>
      <w:suppressAutoHyphens/>
      <w:overflowPunct w:val="0"/>
      <w:autoSpaceDE w:val="0"/>
      <w:autoSpaceDN w:val="0"/>
      <w:adjustRightInd w:val="0"/>
      <w:ind w:left="284"/>
      <w:textAlignment w:val="baseline"/>
    </w:pPr>
    <w:rPr>
      <w:spacing w:val="-3"/>
      <w:sz w:val="22"/>
      <w:u w:val="single"/>
      <w:lang w:eastAsia="en-US"/>
    </w:rPr>
  </w:style>
  <w:style w:type="character" w:customStyle="1" w:styleId="2Char">
    <w:name w:val="Επικεφαλίδα 2 Char"/>
    <w:basedOn w:val="a0"/>
    <w:link w:val="2"/>
    <w:uiPriority w:val="9"/>
    <w:semiHidden/>
    <w:rsid w:val="00CF510E"/>
    <w:rPr>
      <w:rFonts w:ascii="Cambria" w:eastAsia="Times New Roman" w:hAnsi="Cambria" w:cs="Times New Roman"/>
      <w:b/>
      <w:bCs/>
      <w:i/>
      <w:iCs/>
      <w:sz w:val="28"/>
      <w:szCs w:val="28"/>
    </w:rPr>
  </w:style>
  <w:style w:type="character" w:styleId="aa">
    <w:name w:val="Strong"/>
    <w:uiPriority w:val="22"/>
    <w:qFormat/>
    <w:rsid w:val="003833A4"/>
    <w:rPr>
      <w:b/>
      <w:bCs/>
    </w:rPr>
  </w:style>
  <w:style w:type="character" w:styleId="ab">
    <w:name w:val="Emphasis"/>
    <w:basedOn w:val="a0"/>
    <w:qFormat/>
    <w:rsid w:val="00B62689"/>
    <w:rPr>
      <w:i/>
      <w:iCs/>
    </w:rPr>
  </w:style>
  <w:style w:type="paragraph" w:customStyle="1" w:styleId="6">
    <w:name w:val="Σώμα κειμένου6"/>
    <w:basedOn w:val="a"/>
    <w:rsid w:val="006440F2"/>
    <w:pPr>
      <w:widowControl w:val="0"/>
      <w:shd w:val="clear" w:color="auto" w:fill="FFFFFF"/>
      <w:spacing w:before="60" w:line="298" w:lineRule="exact"/>
      <w:ind w:hanging="720"/>
      <w:jc w:val="center"/>
    </w:pPr>
    <w:rPr>
      <w:rFonts w:ascii="Book Antiqua" w:eastAsia="Book Antiqua" w:hAnsi="Book Antiqua" w:cs="Book Antiqua"/>
      <w:spacing w:val="1"/>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1581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1100</Words>
  <Characters>5941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2016-09-30T09:16:00Z</cp:lastPrinted>
  <dcterms:created xsi:type="dcterms:W3CDTF">2017-11-02T10:15:00Z</dcterms:created>
  <dcterms:modified xsi:type="dcterms:W3CDTF">2020-03-10T09:55:00Z</dcterms:modified>
</cp:coreProperties>
</file>